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4C750" w14:textId="421B8E6D" w:rsidR="00A445B3" w:rsidRPr="00A445B3" w:rsidRDefault="00A445B3" w:rsidP="00A445B3">
      <w:pPr>
        <w:tabs>
          <w:tab w:val="left" w:pos="1985"/>
        </w:tabs>
        <w:spacing w:after="0"/>
        <w:ind w:left="0" w:firstLine="0"/>
        <w:rPr>
          <w:rFonts w:ascii="Arial" w:eastAsia="바탕" w:hAnsi="Arial" w:cs="Arial"/>
          <w:b/>
          <w:bCs/>
          <w:sz w:val="28"/>
          <w:szCs w:val="24"/>
        </w:rPr>
      </w:pPr>
      <w:bookmarkStart w:id="0" w:name="_Hlk145670493"/>
      <w:r w:rsidRPr="00A445B3">
        <w:rPr>
          <w:rFonts w:ascii="Arial" w:eastAsia="바탕" w:hAnsi="Arial" w:cs="Arial"/>
          <w:b/>
          <w:bCs/>
          <w:sz w:val="28"/>
          <w:szCs w:val="24"/>
        </w:rPr>
        <w:t>3GPP TSG RAN WG1 #1</w:t>
      </w:r>
      <w:r w:rsidR="00D813EE">
        <w:rPr>
          <w:rFonts w:ascii="Arial" w:eastAsia="바탕" w:hAnsi="Arial" w:cs="Arial"/>
          <w:b/>
          <w:bCs/>
          <w:sz w:val="28"/>
          <w:szCs w:val="24"/>
        </w:rPr>
        <w:t>2</w:t>
      </w:r>
      <w:r w:rsidR="003C4DDC">
        <w:rPr>
          <w:rFonts w:ascii="Arial" w:eastAsia="바탕" w:hAnsi="Arial" w:cs="Arial"/>
          <w:b/>
          <w:bCs/>
          <w:sz w:val="28"/>
          <w:szCs w:val="24"/>
        </w:rPr>
        <w:t>3</w:t>
      </w:r>
      <w:r w:rsidRPr="00A445B3">
        <w:rPr>
          <w:rFonts w:ascii="Arial" w:eastAsia="바탕" w:hAnsi="Arial" w:cs="Arial"/>
          <w:b/>
          <w:bCs/>
          <w:sz w:val="28"/>
          <w:szCs w:val="24"/>
        </w:rPr>
        <w:tab/>
      </w:r>
      <w:r w:rsidRPr="00A445B3">
        <w:rPr>
          <w:rFonts w:ascii="Arial" w:eastAsia="바탕" w:hAnsi="Arial" w:cs="Arial"/>
          <w:b/>
          <w:bCs/>
          <w:sz w:val="28"/>
          <w:szCs w:val="24"/>
        </w:rPr>
        <w:tab/>
      </w:r>
      <w:r w:rsidRPr="00A445B3">
        <w:rPr>
          <w:rFonts w:ascii="Arial" w:eastAsia="바탕" w:hAnsi="Arial" w:cs="Arial"/>
          <w:b/>
          <w:bCs/>
          <w:sz w:val="28"/>
          <w:szCs w:val="24"/>
        </w:rPr>
        <w:tab/>
        <w:t xml:space="preserve">                 R1-</w:t>
      </w:r>
      <w:r w:rsidR="00FA6454" w:rsidRPr="00FA6454">
        <w:t xml:space="preserve"> </w:t>
      </w:r>
      <w:r w:rsidR="00FA6454" w:rsidRPr="00FA6454">
        <w:rPr>
          <w:rFonts w:ascii="Arial" w:eastAsia="바탕" w:hAnsi="Arial" w:cs="Arial"/>
          <w:b/>
          <w:bCs/>
          <w:sz w:val="28"/>
          <w:szCs w:val="24"/>
        </w:rPr>
        <w:t>250</w:t>
      </w:r>
      <w:r w:rsidR="00F827C2">
        <w:rPr>
          <w:rFonts w:ascii="Arial" w:eastAsia="바탕" w:hAnsi="Arial" w:cs="Arial"/>
          <w:b/>
          <w:bCs/>
          <w:sz w:val="28"/>
          <w:szCs w:val="24"/>
        </w:rPr>
        <w:t>8900</w:t>
      </w:r>
    </w:p>
    <w:p w14:paraId="1F39E597" w14:textId="6DA477B0" w:rsidR="00516FE1" w:rsidRPr="00A445B3" w:rsidRDefault="003C4DDC" w:rsidP="00A445B3">
      <w:pPr>
        <w:tabs>
          <w:tab w:val="left" w:pos="1985"/>
        </w:tabs>
        <w:spacing w:after="0"/>
        <w:ind w:left="0" w:firstLine="0"/>
        <w:rPr>
          <w:rFonts w:ascii="Arial" w:eastAsia="바탕" w:hAnsi="Arial" w:cs="Arial"/>
          <w:b/>
          <w:bCs/>
          <w:sz w:val="28"/>
          <w:szCs w:val="24"/>
        </w:rPr>
      </w:pPr>
      <w:r w:rsidRPr="003C4DDC">
        <w:rPr>
          <w:rFonts w:ascii="Arial" w:eastAsia="바탕" w:hAnsi="Arial" w:cs="Arial"/>
          <w:b/>
          <w:bCs/>
          <w:sz w:val="28"/>
          <w:szCs w:val="24"/>
        </w:rPr>
        <w:t>Dallas, USA, Nov 17</w:t>
      </w:r>
      <w:r w:rsidRPr="003C4DDC">
        <w:rPr>
          <w:rFonts w:ascii="Arial" w:eastAsia="바탕" w:hAnsi="Arial" w:cs="Arial"/>
          <w:b/>
          <w:bCs/>
          <w:sz w:val="28"/>
          <w:szCs w:val="24"/>
          <w:vertAlign w:val="superscript"/>
        </w:rPr>
        <w:t>th</w:t>
      </w:r>
      <w:r w:rsidRPr="003C4DDC">
        <w:rPr>
          <w:rFonts w:ascii="Arial" w:eastAsia="바탕" w:hAnsi="Arial" w:cs="Arial"/>
          <w:b/>
          <w:bCs/>
          <w:sz w:val="28"/>
          <w:szCs w:val="24"/>
        </w:rPr>
        <w:t xml:space="preserve"> – 21</w:t>
      </w:r>
      <w:r w:rsidRPr="003C4DDC">
        <w:rPr>
          <w:rFonts w:ascii="Arial" w:eastAsia="바탕" w:hAnsi="Arial" w:cs="Arial"/>
          <w:b/>
          <w:bCs/>
          <w:sz w:val="28"/>
          <w:szCs w:val="24"/>
          <w:vertAlign w:val="superscript"/>
        </w:rPr>
        <w:t>st</w:t>
      </w:r>
      <w:r w:rsidRPr="003C4DDC">
        <w:rPr>
          <w:rFonts w:ascii="Arial" w:eastAsia="바탕" w:hAnsi="Arial" w:cs="Arial"/>
          <w:b/>
          <w:bCs/>
          <w:sz w:val="28"/>
          <w:szCs w:val="24"/>
        </w:rPr>
        <w:t>, 2025</w:t>
      </w:r>
    </w:p>
    <w:bookmarkEnd w:id="0"/>
    <w:p w14:paraId="47200AEB" w14:textId="13AC1553" w:rsidR="000D41C4" w:rsidRPr="0071544A" w:rsidRDefault="000D41C4" w:rsidP="00634235">
      <w:pPr>
        <w:tabs>
          <w:tab w:val="left" w:pos="1985"/>
        </w:tabs>
        <w:spacing w:after="0"/>
        <w:ind w:left="0" w:firstLine="0"/>
        <w:rPr>
          <w:rFonts w:ascii="Arial" w:eastAsia="맑은 고딕" w:hAnsi="Arial"/>
          <w:b/>
          <w:sz w:val="24"/>
          <w:lang w:eastAsia="ko-KR"/>
        </w:rPr>
      </w:pPr>
    </w:p>
    <w:p w14:paraId="334FB070" w14:textId="080A1C3A"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BC41EF">
        <w:rPr>
          <w:rFonts w:ascii="Arial" w:eastAsia="맑은 고딕" w:hAnsi="Arial"/>
          <w:sz w:val="24"/>
          <w:lang w:val="en-US" w:eastAsia="ko-KR"/>
        </w:rPr>
        <w:t>10</w:t>
      </w:r>
      <w:r w:rsidR="00E747F9" w:rsidRPr="00E70DE7">
        <w:rPr>
          <w:rFonts w:ascii="Arial" w:eastAsia="맑은 고딕" w:hAnsi="Arial"/>
          <w:sz w:val="24"/>
          <w:lang w:val="en-US" w:eastAsia="ko-KR"/>
        </w:rPr>
        <w:t>.</w:t>
      </w:r>
      <w:r w:rsidR="00BC41EF">
        <w:rPr>
          <w:rFonts w:ascii="Arial" w:eastAsia="맑은 고딕" w:hAnsi="Arial"/>
          <w:sz w:val="24"/>
          <w:lang w:val="en-US" w:eastAsia="ko-KR"/>
        </w:rPr>
        <w:t>3</w:t>
      </w:r>
      <w:r w:rsidR="00E747F9" w:rsidRPr="00E70DE7">
        <w:rPr>
          <w:rFonts w:ascii="Arial" w:eastAsia="맑은 고딕" w:hAnsi="Arial"/>
          <w:sz w:val="24"/>
          <w:lang w:val="en-US" w:eastAsia="ko-KR"/>
        </w:rPr>
        <w:t>.</w:t>
      </w:r>
      <w:r w:rsidR="00BC41EF">
        <w:rPr>
          <w:rFonts w:ascii="Arial" w:eastAsia="맑은 고딕" w:hAnsi="Arial"/>
          <w:sz w:val="24"/>
          <w:lang w:val="en-US" w:eastAsia="ko-KR"/>
        </w:rPr>
        <w:t>2</w:t>
      </w:r>
      <w:r w:rsidR="003C4DDC">
        <w:rPr>
          <w:rFonts w:ascii="Arial" w:eastAsia="맑은 고딕" w:hAnsi="Arial"/>
          <w:sz w:val="24"/>
          <w:lang w:val="en-US" w:eastAsia="ko-KR"/>
        </w:rPr>
        <w:t>.1</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4B36F361"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3C4DDC">
        <w:rPr>
          <w:rFonts w:ascii="Arial" w:hAnsi="Arial"/>
          <w:sz w:val="24"/>
        </w:rPr>
        <w:t xml:space="preserve">R2D </w:t>
      </w:r>
      <w:r w:rsidR="008C4A4C">
        <w:rPr>
          <w:rFonts w:ascii="Arial" w:hAnsi="Arial"/>
          <w:sz w:val="24"/>
        </w:rPr>
        <w:t>air</w:t>
      </w:r>
      <w:r w:rsidR="00BC41EF">
        <w:rPr>
          <w:rFonts w:ascii="Arial" w:eastAsia="바탕" w:hAnsi="Arial" w:cs="Arial"/>
          <w:sz w:val="24"/>
          <w:szCs w:val="24"/>
          <w:lang w:val="en-US" w:eastAsia="ko-KR"/>
        </w:rPr>
        <w:t xml:space="preserve"> interface for Device 2b/C</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6F9F4DD0" w14:textId="12C4088B" w:rsidR="005D2FF9" w:rsidRPr="00094280" w:rsidRDefault="001A6F02" w:rsidP="00516FE1">
      <w:pPr>
        <w:spacing w:before="120" w:after="120" w:line="240" w:lineRule="auto"/>
        <w:ind w:left="0" w:firstLineChars="100" w:firstLine="220"/>
        <w:rPr>
          <w:rFonts w:eastAsia="바탕"/>
          <w:sz w:val="22"/>
          <w:szCs w:val="22"/>
          <w:lang w:val="x-none" w:eastAsia="ko-KR"/>
        </w:rPr>
      </w:pPr>
      <w:r w:rsidRPr="001A6F02">
        <w:rPr>
          <w:rFonts w:eastAsia="바탕"/>
          <w:sz w:val="22"/>
          <w:szCs w:val="22"/>
          <w:lang w:eastAsia="ko-KR"/>
        </w:rPr>
        <w:t>In the RAN1 #12</w:t>
      </w:r>
      <w:r>
        <w:rPr>
          <w:rFonts w:eastAsia="바탕"/>
          <w:sz w:val="22"/>
          <w:szCs w:val="22"/>
          <w:lang w:eastAsia="ko-KR"/>
        </w:rPr>
        <w:t>2</w:t>
      </w:r>
      <w:r w:rsidR="00F827C2">
        <w:rPr>
          <w:rFonts w:eastAsia="바탕" w:hint="eastAsia"/>
          <w:sz w:val="22"/>
          <w:szCs w:val="22"/>
          <w:lang w:eastAsia="ko-KR"/>
        </w:rPr>
        <w:t>b</w:t>
      </w:r>
      <w:r w:rsidR="00F827C2">
        <w:rPr>
          <w:rFonts w:eastAsia="바탕"/>
          <w:sz w:val="22"/>
          <w:szCs w:val="22"/>
          <w:lang w:eastAsia="ko-KR"/>
        </w:rPr>
        <w:t>is</w:t>
      </w:r>
      <w:r w:rsidRPr="001A6F02">
        <w:rPr>
          <w:rFonts w:eastAsia="바탕"/>
          <w:sz w:val="22"/>
          <w:szCs w:val="22"/>
          <w:lang w:eastAsia="ko-KR"/>
        </w:rPr>
        <w:t xml:space="preserve"> meeting, the following agreement were made for </w:t>
      </w:r>
      <w:r w:rsidR="008C4A4C">
        <w:rPr>
          <w:rFonts w:eastAsia="바탕"/>
          <w:sz w:val="22"/>
          <w:szCs w:val="22"/>
          <w:lang w:eastAsia="ko-KR"/>
        </w:rPr>
        <w:t xml:space="preserve">R2D </w:t>
      </w:r>
      <w:r>
        <w:rPr>
          <w:rFonts w:eastAsia="바탕"/>
          <w:sz w:val="22"/>
          <w:szCs w:val="22"/>
          <w:lang w:eastAsia="ko-KR"/>
        </w:rPr>
        <w:t>air interface for Device 2b/C</w:t>
      </w:r>
      <w:r w:rsidRPr="001A6F02">
        <w:rPr>
          <w:rFonts w:eastAsia="바탕"/>
          <w:sz w:val="22"/>
          <w:szCs w:val="22"/>
          <w:lang w:eastAsia="ko-KR"/>
        </w:rPr>
        <w:t xml:space="preserve"> for Rel-</w:t>
      </w:r>
      <w:r>
        <w:rPr>
          <w:rFonts w:eastAsia="바탕"/>
          <w:sz w:val="22"/>
          <w:szCs w:val="22"/>
          <w:lang w:eastAsia="ko-KR"/>
        </w:rPr>
        <w:t>20</w:t>
      </w:r>
      <w:r w:rsidRPr="001A6F02">
        <w:rPr>
          <w:rFonts w:eastAsia="바탕"/>
          <w:sz w:val="22"/>
          <w:szCs w:val="22"/>
          <w:lang w:eastAsia="ko-KR"/>
        </w:rPr>
        <w:t xml:space="preserve"> A</w:t>
      </w:r>
      <w:r w:rsidR="008106BC">
        <w:rPr>
          <w:rFonts w:eastAsia="바탕"/>
          <w:sz w:val="22"/>
          <w:szCs w:val="22"/>
          <w:lang w:eastAsia="ko-KR"/>
        </w:rPr>
        <w:t>-</w:t>
      </w:r>
      <w:r w:rsidRPr="001A6F02">
        <w:rPr>
          <w:rFonts w:eastAsia="바탕"/>
          <w:sz w:val="22"/>
          <w:szCs w:val="22"/>
          <w:lang w:eastAsia="ko-KR"/>
        </w:rPr>
        <w:t>IoT [1]:</w:t>
      </w:r>
    </w:p>
    <w:tbl>
      <w:tblPr>
        <w:tblStyle w:val="a9"/>
        <w:tblW w:w="0" w:type="auto"/>
        <w:tblInd w:w="-5" w:type="dxa"/>
        <w:tblLook w:val="04A0" w:firstRow="1" w:lastRow="0" w:firstColumn="1" w:lastColumn="0" w:noHBand="0" w:noVBand="1"/>
      </w:tblPr>
      <w:tblGrid>
        <w:gridCol w:w="9633"/>
      </w:tblGrid>
      <w:tr w:rsidR="009A0CBC" w:rsidRPr="00CE4E53" w14:paraId="1A287B69" w14:textId="77777777" w:rsidTr="00EE7044">
        <w:trPr>
          <w:trHeight w:val="2975"/>
        </w:trPr>
        <w:tc>
          <w:tcPr>
            <w:tcW w:w="9633" w:type="dxa"/>
          </w:tcPr>
          <w:p w14:paraId="3B35B0BD" w14:textId="6C405EBE" w:rsidR="00EE7044" w:rsidRPr="00EE7044" w:rsidRDefault="00EE7044" w:rsidP="00EE7044">
            <w:pPr>
              <w:spacing w:before="0" w:after="0" w:line="240" w:lineRule="auto"/>
              <w:ind w:left="0" w:firstLine="0"/>
              <w:rPr>
                <w:b/>
                <w:bCs/>
                <w:lang w:val="en-US" w:eastAsia="x-none"/>
              </w:rPr>
            </w:pPr>
            <w:r w:rsidRPr="00EE7044">
              <w:rPr>
                <w:b/>
                <w:bCs/>
                <w:highlight w:val="green"/>
                <w:lang w:val="x-none" w:eastAsia="x-none"/>
              </w:rPr>
              <w:t>Agreement</w:t>
            </w:r>
          </w:p>
          <w:p w14:paraId="15CA0426" w14:textId="77777777" w:rsidR="00EE7044" w:rsidRPr="00EE7044" w:rsidRDefault="00EE7044" w:rsidP="00EE7044">
            <w:pPr>
              <w:spacing w:before="0" w:after="0" w:line="240" w:lineRule="exact"/>
              <w:ind w:left="0" w:firstLine="0"/>
              <w:jc w:val="left"/>
              <w:rPr>
                <w:rFonts w:ascii="Times" w:eastAsia="바탕" w:hAnsi="Times"/>
                <w:sz w:val="22"/>
                <w:szCs w:val="22"/>
                <w:lang w:eastAsia="ko-KR"/>
              </w:rPr>
            </w:pPr>
            <w:r w:rsidRPr="00EE7044">
              <w:rPr>
                <w:rFonts w:ascii="Times" w:eastAsia="바탕" w:hAnsi="Times"/>
                <w:sz w:val="22"/>
                <w:szCs w:val="22"/>
                <w:lang w:eastAsia="ko-KR"/>
              </w:rPr>
              <w:t>Study interleaving for PRDCH with FEC, including the necessity and feasibility of the following:</w:t>
            </w:r>
          </w:p>
          <w:p w14:paraId="020DF635" w14:textId="77777777" w:rsidR="00EE7044" w:rsidRPr="00EE7044" w:rsidRDefault="00EE7044"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 xml:space="preserve">Alt 1: reuse both LTE sub-block </w:t>
            </w:r>
            <w:proofErr w:type="spellStart"/>
            <w:r w:rsidRPr="00EE7044">
              <w:rPr>
                <w:rFonts w:ascii="Times" w:eastAsia="바탕" w:hAnsi="Times"/>
                <w:sz w:val="22"/>
                <w:szCs w:val="22"/>
                <w:lang w:eastAsia="ko-KR"/>
              </w:rPr>
              <w:t>interleaver</w:t>
            </w:r>
            <w:proofErr w:type="spellEnd"/>
            <w:r w:rsidRPr="00EE7044">
              <w:rPr>
                <w:rFonts w:ascii="Times" w:eastAsia="바탕" w:hAnsi="Times"/>
                <w:sz w:val="22"/>
                <w:szCs w:val="22"/>
                <w:lang w:eastAsia="ko-KR"/>
              </w:rPr>
              <w:t xml:space="preserve"> and LTE bit collection scheme</w:t>
            </w:r>
          </w:p>
          <w:p w14:paraId="6CAAFEE8" w14:textId="77777777" w:rsidR="00EE7044" w:rsidRPr="00EE7044" w:rsidRDefault="00EE7044"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 xml:space="preserve">Alt 2: reuse LTE bit collection scheme without LTE sub-block </w:t>
            </w:r>
            <w:proofErr w:type="spellStart"/>
            <w:r w:rsidRPr="00EE7044">
              <w:rPr>
                <w:rFonts w:ascii="Times" w:eastAsia="바탕" w:hAnsi="Times"/>
                <w:sz w:val="22"/>
                <w:szCs w:val="22"/>
                <w:lang w:eastAsia="ko-KR"/>
              </w:rPr>
              <w:t>interleaver</w:t>
            </w:r>
            <w:proofErr w:type="spellEnd"/>
          </w:p>
          <w:p w14:paraId="7701F833" w14:textId="77777777" w:rsidR="00EE7044" w:rsidRPr="00EE7044" w:rsidRDefault="00EE7044"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 xml:space="preserve">Alt 3: based on LTE bit collection scheme with some update (e.g., for memory reduction) without LTE sub-block </w:t>
            </w:r>
            <w:proofErr w:type="spellStart"/>
            <w:r w:rsidRPr="00EE7044">
              <w:rPr>
                <w:rFonts w:ascii="Times" w:eastAsia="바탕" w:hAnsi="Times"/>
                <w:sz w:val="22"/>
                <w:szCs w:val="22"/>
                <w:lang w:eastAsia="ko-KR"/>
              </w:rPr>
              <w:t>interleaver</w:t>
            </w:r>
            <w:proofErr w:type="spellEnd"/>
          </w:p>
          <w:p w14:paraId="219BBF48" w14:textId="77777777" w:rsidR="00EE7044" w:rsidRPr="00EE7044" w:rsidRDefault="00EE7044"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Combination of alternatives can be studied</w:t>
            </w:r>
          </w:p>
          <w:p w14:paraId="15EB1636" w14:textId="77777777" w:rsidR="00EE7044" w:rsidRPr="00EE7044" w:rsidRDefault="00EE7044" w:rsidP="00EE7044">
            <w:pPr>
              <w:spacing w:before="0" w:after="0" w:line="240" w:lineRule="exact"/>
              <w:ind w:left="0" w:firstLine="0"/>
              <w:jc w:val="left"/>
              <w:rPr>
                <w:rFonts w:ascii="Times" w:eastAsia="바탕" w:hAnsi="Times"/>
                <w:sz w:val="22"/>
                <w:szCs w:val="22"/>
                <w:lang w:eastAsia="ko-KR"/>
              </w:rPr>
            </w:pPr>
          </w:p>
          <w:p w14:paraId="4F53BADA" w14:textId="07D19E24" w:rsidR="00EE7044" w:rsidRPr="00EE7044" w:rsidRDefault="00EE7044" w:rsidP="00EE7044">
            <w:pPr>
              <w:spacing w:before="0" w:after="0" w:line="240" w:lineRule="auto"/>
              <w:ind w:left="0" w:firstLine="0"/>
              <w:rPr>
                <w:b/>
                <w:bCs/>
                <w:lang w:val="x-none" w:eastAsia="x-none"/>
              </w:rPr>
            </w:pPr>
            <w:r w:rsidRPr="00EE7044">
              <w:rPr>
                <w:b/>
                <w:bCs/>
                <w:highlight w:val="green"/>
                <w:lang w:val="x-none" w:eastAsia="x-none"/>
              </w:rPr>
              <w:t>Agreement</w:t>
            </w:r>
          </w:p>
          <w:p w14:paraId="5A341409" w14:textId="77777777" w:rsidR="00EE7044" w:rsidRPr="00EE7044" w:rsidRDefault="00EE7044" w:rsidP="00EE7044">
            <w:pPr>
              <w:spacing w:before="0" w:after="0" w:line="240" w:lineRule="exact"/>
              <w:ind w:left="0" w:firstLine="0"/>
              <w:jc w:val="left"/>
              <w:rPr>
                <w:rFonts w:ascii="Times" w:eastAsia="바탕" w:hAnsi="Times"/>
                <w:sz w:val="22"/>
                <w:szCs w:val="22"/>
                <w:lang w:eastAsia="ko-KR"/>
              </w:rPr>
            </w:pPr>
            <w:r w:rsidRPr="00EE7044">
              <w:rPr>
                <w:rFonts w:ascii="Times" w:eastAsia="바탕" w:hAnsi="Times"/>
                <w:sz w:val="22"/>
                <w:szCs w:val="22"/>
                <w:lang w:eastAsia="ko-KR"/>
              </w:rPr>
              <w:t>For the study of necessity and feasibility of FEC for R2D for Device 2b and for Device C, further study the following aspects:</w:t>
            </w:r>
          </w:p>
          <w:p w14:paraId="1AF18B1E" w14:textId="77777777" w:rsidR="00EE7044" w:rsidRPr="00EE7044" w:rsidRDefault="00EE7044"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Coding schemes</w:t>
            </w:r>
          </w:p>
          <w:p w14:paraId="3F72BC50" w14:textId="4833D176" w:rsidR="00EE7044" w:rsidRPr="00EE7044" w:rsidRDefault="00EE7044" w:rsidP="00243356">
            <w:pPr>
              <w:numPr>
                <w:ilvl w:val="1"/>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LTE TBCC</w:t>
            </w:r>
          </w:p>
          <w:p w14:paraId="2FAF2EAB" w14:textId="36B0F6A0" w:rsidR="00EE7044" w:rsidRPr="00EE7044" w:rsidRDefault="00EE7044" w:rsidP="00243356">
            <w:pPr>
              <w:numPr>
                <w:ilvl w:val="1"/>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Tailed convolutional code with the same polynomial as LTE TBCC</w:t>
            </w:r>
          </w:p>
          <w:p w14:paraId="6E9E1548" w14:textId="03054DCC" w:rsidR="00EE7044" w:rsidRPr="00EE7044" w:rsidRDefault="00EE7044" w:rsidP="00243356">
            <w:pPr>
              <w:numPr>
                <w:ilvl w:val="1"/>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RM code</w:t>
            </w:r>
          </w:p>
          <w:p w14:paraId="41A37014" w14:textId="49C09859" w:rsidR="00EE7044" w:rsidRPr="00EE7044" w:rsidRDefault="00EE7044"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FEC code rates: 1/2, 1/3, 1/4</w:t>
            </w:r>
          </w:p>
          <w:p w14:paraId="55857F74" w14:textId="77777777" w:rsidR="00EE7044" w:rsidRPr="00EE7044" w:rsidRDefault="00EE7044" w:rsidP="00EE7044">
            <w:pPr>
              <w:spacing w:before="0" w:after="0" w:line="240" w:lineRule="exact"/>
              <w:ind w:left="0" w:firstLine="0"/>
              <w:jc w:val="left"/>
              <w:rPr>
                <w:rFonts w:ascii="Times" w:eastAsia="바탕" w:hAnsi="Times"/>
                <w:b/>
                <w:sz w:val="22"/>
                <w:szCs w:val="22"/>
                <w:highlight w:val="green"/>
                <w:lang w:eastAsia="ko-KR"/>
              </w:rPr>
            </w:pPr>
          </w:p>
          <w:p w14:paraId="0E6492F7" w14:textId="4D05E912" w:rsidR="00EE7044" w:rsidRPr="00EE7044" w:rsidRDefault="00EE7044" w:rsidP="00EE7044">
            <w:pPr>
              <w:spacing w:before="0" w:after="0" w:line="240" w:lineRule="auto"/>
              <w:ind w:left="0" w:firstLine="0"/>
              <w:rPr>
                <w:b/>
                <w:lang w:val="x-none" w:eastAsia="x-none"/>
              </w:rPr>
            </w:pPr>
            <w:r w:rsidRPr="00EE7044">
              <w:rPr>
                <w:b/>
                <w:highlight w:val="green"/>
                <w:lang w:val="x-none" w:eastAsia="x-none"/>
              </w:rPr>
              <w:t>Agreement</w:t>
            </w:r>
          </w:p>
          <w:p w14:paraId="4366C4F4" w14:textId="77777777" w:rsidR="00EE7044" w:rsidRPr="00EE7044" w:rsidRDefault="00EE7044" w:rsidP="00EE7044">
            <w:pPr>
              <w:spacing w:before="0" w:after="0" w:line="240" w:lineRule="exact"/>
              <w:ind w:left="0" w:firstLine="0"/>
              <w:jc w:val="left"/>
              <w:rPr>
                <w:rFonts w:ascii="Times" w:eastAsia="바탕" w:hAnsi="Times"/>
                <w:sz w:val="22"/>
                <w:szCs w:val="22"/>
                <w:lang w:eastAsia="ko-KR"/>
              </w:rPr>
            </w:pPr>
            <w:r w:rsidRPr="00EE7044">
              <w:rPr>
                <w:rFonts w:ascii="Times" w:eastAsia="바탕" w:hAnsi="Times"/>
                <w:sz w:val="22"/>
                <w:szCs w:val="22"/>
                <w:lang w:eastAsia="ko-KR"/>
              </w:rPr>
              <w:t xml:space="preserve">For R2D and D2R, study the order of channel coding (including </w:t>
            </w:r>
            <w:proofErr w:type="spellStart"/>
            <w:r w:rsidRPr="00EE7044">
              <w:rPr>
                <w:rFonts w:ascii="Times" w:eastAsia="바탕" w:hAnsi="Times"/>
                <w:sz w:val="22"/>
                <w:szCs w:val="22"/>
                <w:lang w:eastAsia="ko-KR"/>
              </w:rPr>
              <w:t>interleaver</w:t>
            </w:r>
            <w:proofErr w:type="spellEnd"/>
            <w:r w:rsidRPr="00EE7044">
              <w:rPr>
                <w:rFonts w:ascii="Times" w:eastAsia="바탕" w:hAnsi="Times"/>
                <w:sz w:val="22"/>
                <w:szCs w:val="22"/>
                <w:lang w:eastAsia="ko-KR"/>
              </w:rPr>
              <w:t xml:space="preserve"> if supported) and block-level repetition (if supported) for complexity reduction, considering necessity and feasibility. </w:t>
            </w:r>
          </w:p>
          <w:p w14:paraId="204AE9E0" w14:textId="74FB0AE4" w:rsidR="00EE7044" w:rsidRDefault="00EE7044" w:rsidP="001A6F02">
            <w:pPr>
              <w:spacing w:before="0" w:after="0" w:line="240" w:lineRule="exact"/>
              <w:ind w:left="0" w:firstLine="0"/>
              <w:jc w:val="left"/>
              <w:rPr>
                <w:rFonts w:ascii="Times" w:eastAsia="바탕" w:hAnsi="Times"/>
                <w:b/>
                <w:sz w:val="22"/>
                <w:szCs w:val="22"/>
                <w:highlight w:val="green"/>
                <w:lang w:eastAsia="ko-KR"/>
              </w:rPr>
            </w:pPr>
          </w:p>
          <w:p w14:paraId="06CC511F" w14:textId="29759D84" w:rsidR="00EE7044" w:rsidRPr="00EE7044" w:rsidRDefault="00EE7044" w:rsidP="00EE7044">
            <w:pPr>
              <w:spacing w:before="0" w:after="0" w:line="240" w:lineRule="auto"/>
              <w:ind w:left="0" w:firstLine="0"/>
              <w:rPr>
                <w:b/>
                <w:bCs/>
                <w:highlight w:val="green"/>
                <w:lang w:val="en-CA" w:eastAsia="x-none"/>
              </w:rPr>
            </w:pPr>
            <w:r w:rsidRPr="00EE7044">
              <w:rPr>
                <w:b/>
                <w:bCs/>
                <w:highlight w:val="green"/>
                <w:lang w:val="en-CA" w:eastAsia="x-none"/>
              </w:rPr>
              <w:t>Agreement</w:t>
            </w:r>
          </w:p>
          <w:p w14:paraId="6750CF7A" w14:textId="77777777" w:rsidR="00EE7044" w:rsidRPr="00EE7044" w:rsidRDefault="00EE7044" w:rsidP="00EE7044">
            <w:pPr>
              <w:spacing w:before="0" w:after="0" w:line="240" w:lineRule="exact"/>
              <w:ind w:left="0" w:firstLine="0"/>
              <w:jc w:val="left"/>
              <w:rPr>
                <w:rFonts w:eastAsia="바탕"/>
                <w:szCs w:val="24"/>
                <w:lang w:eastAsia="ko-KR"/>
              </w:rPr>
            </w:pPr>
            <w:r w:rsidRPr="00EE7044">
              <w:rPr>
                <w:rFonts w:ascii="Times" w:eastAsia="바탕" w:hAnsi="Times"/>
                <w:sz w:val="22"/>
                <w:szCs w:val="22"/>
                <w:lang w:eastAsia="ko-KR"/>
              </w:rPr>
              <w:t>Study necessity and feasibility of R2D FDM from the same reader for Device 2b and for Device C considering at least the following aspects:</w:t>
            </w:r>
          </w:p>
          <w:p w14:paraId="22346486" w14:textId="77777777" w:rsidR="00EE7044" w:rsidRPr="00EE7044" w:rsidRDefault="00EE7044"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 xml:space="preserve">complexity of device to support FDM </w:t>
            </w:r>
          </w:p>
          <w:p w14:paraId="4F011D0E" w14:textId="77777777" w:rsidR="00EE7044" w:rsidRPr="00EE7044" w:rsidRDefault="00EE7044"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how a device determines the frequency resource for receiving one of the FDMed R2D transmissions</w:t>
            </w:r>
          </w:p>
          <w:p w14:paraId="4A57B5A8" w14:textId="77777777" w:rsidR="00EE7044" w:rsidRDefault="00EE7044" w:rsidP="00EE7044">
            <w:pPr>
              <w:spacing w:before="0" w:after="0" w:line="240" w:lineRule="exact"/>
              <w:ind w:left="0" w:firstLine="0"/>
              <w:jc w:val="left"/>
              <w:rPr>
                <w:rFonts w:ascii="Times" w:eastAsia="바탕" w:hAnsi="Times"/>
                <w:b/>
                <w:sz w:val="22"/>
                <w:szCs w:val="22"/>
                <w:highlight w:val="green"/>
                <w:lang w:eastAsia="ko-KR"/>
              </w:rPr>
            </w:pPr>
          </w:p>
          <w:p w14:paraId="24A226F8" w14:textId="0ACAE270" w:rsidR="00EE7044" w:rsidRPr="00EE7044" w:rsidRDefault="00EE7044" w:rsidP="00EE7044">
            <w:pPr>
              <w:spacing w:before="0" w:after="0" w:line="240" w:lineRule="auto"/>
              <w:ind w:left="0" w:firstLine="0"/>
              <w:rPr>
                <w:b/>
                <w:bCs/>
                <w:lang w:val="x-none" w:eastAsia="x-none"/>
              </w:rPr>
            </w:pPr>
            <w:r w:rsidRPr="00EE7044">
              <w:rPr>
                <w:b/>
                <w:bCs/>
                <w:highlight w:val="green"/>
                <w:lang w:val="x-none" w:eastAsia="x-none"/>
              </w:rPr>
              <w:t>Agreement</w:t>
            </w:r>
          </w:p>
          <w:p w14:paraId="7BBDCAE3" w14:textId="4D94EB23" w:rsidR="00EE7044" w:rsidRDefault="00EE7044" w:rsidP="00EE7044">
            <w:pPr>
              <w:spacing w:before="0" w:after="0" w:line="240" w:lineRule="exact"/>
              <w:ind w:left="0" w:firstLine="0"/>
              <w:jc w:val="left"/>
              <w:rPr>
                <w:rFonts w:ascii="Times" w:eastAsia="바탕" w:hAnsi="Times"/>
                <w:sz w:val="22"/>
                <w:szCs w:val="22"/>
                <w:lang w:eastAsia="ko-KR"/>
              </w:rPr>
            </w:pPr>
            <w:r w:rsidRPr="00EE7044">
              <w:rPr>
                <w:rFonts w:ascii="Times" w:eastAsia="바탕" w:hAnsi="Times"/>
                <w:sz w:val="22"/>
                <w:szCs w:val="22"/>
                <w:lang w:eastAsia="ko-KR"/>
              </w:rPr>
              <w:t>The minimum R2D transmission bandwidth of 1 PRB is the baseline for Rel-20.</w:t>
            </w:r>
          </w:p>
          <w:p w14:paraId="650D8989" w14:textId="77777777" w:rsidR="00E41028" w:rsidRPr="00EE7044" w:rsidRDefault="00E41028" w:rsidP="00EE7044">
            <w:pPr>
              <w:spacing w:before="0" w:after="0" w:line="240" w:lineRule="exact"/>
              <w:ind w:left="0" w:firstLine="0"/>
              <w:jc w:val="left"/>
              <w:rPr>
                <w:rFonts w:ascii="Times" w:eastAsia="바탕" w:hAnsi="Times"/>
                <w:sz w:val="22"/>
                <w:szCs w:val="22"/>
                <w:lang w:eastAsia="ko-KR"/>
              </w:rPr>
            </w:pPr>
          </w:p>
          <w:p w14:paraId="51E69E4E" w14:textId="11EE22B4" w:rsidR="00EE7044" w:rsidRPr="00EE7044" w:rsidRDefault="00EE7044" w:rsidP="00EE7044">
            <w:pPr>
              <w:spacing w:before="0" w:after="0" w:line="240" w:lineRule="auto"/>
              <w:ind w:left="0" w:firstLine="0"/>
              <w:rPr>
                <w:b/>
                <w:bCs/>
                <w:lang w:val="x-none" w:eastAsia="x-none"/>
              </w:rPr>
            </w:pPr>
            <w:r w:rsidRPr="00EE7044">
              <w:rPr>
                <w:b/>
                <w:bCs/>
                <w:highlight w:val="green"/>
                <w:lang w:val="x-none" w:eastAsia="x-none"/>
              </w:rPr>
              <w:t>Agreement</w:t>
            </w:r>
          </w:p>
          <w:p w14:paraId="175404DC" w14:textId="77777777" w:rsidR="00EE7044" w:rsidRPr="00EE7044" w:rsidRDefault="00EE7044" w:rsidP="00EE7044">
            <w:pPr>
              <w:spacing w:before="0" w:after="0" w:line="240" w:lineRule="exact"/>
              <w:ind w:left="0" w:firstLine="0"/>
              <w:jc w:val="left"/>
              <w:rPr>
                <w:rFonts w:ascii="Times" w:eastAsia="바탕" w:hAnsi="Times"/>
                <w:sz w:val="22"/>
                <w:szCs w:val="22"/>
                <w:lang w:eastAsia="ko-KR"/>
              </w:rPr>
            </w:pPr>
            <w:r w:rsidRPr="00EE7044">
              <w:rPr>
                <w:rFonts w:ascii="Times" w:eastAsia="바탕" w:hAnsi="Times"/>
                <w:sz w:val="22"/>
                <w:szCs w:val="22"/>
                <w:lang w:eastAsia="ko-KR"/>
              </w:rPr>
              <w:t>For the L1 R2D control information preceding and scheduling the data payload of PRDCH, study the following aspects:</w:t>
            </w:r>
          </w:p>
          <w:p w14:paraId="0D4B1C54" w14:textId="77777777" w:rsidR="00EE7044" w:rsidRPr="00EE7044" w:rsidRDefault="00EE7044"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Time location of L1 R2D control information:</w:t>
            </w:r>
          </w:p>
          <w:p w14:paraId="158A8308" w14:textId="77777777" w:rsidR="00EE7044" w:rsidRPr="00EE7044" w:rsidRDefault="00EE7044" w:rsidP="00243356">
            <w:pPr>
              <w:numPr>
                <w:ilvl w:val="1"/>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Option 1: L1 R2D control information and data payload of PRDCH are contiguous in time.</w:t>
            </w:r>
          </w:p>
          <w:p w14:paraId="7DD18C70" w14:textId="77777777" w:rsidR="00EE7044" w:rsidRPr="00EE7044" w:rsidRDefault="00EE7044" w:rsidP="00243356">
            <w:pPr>
              <w:numPr>
                <w:ilvl w:val="1"/>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lastRenderedPageBreak/>
              <w:t>Option 2: L1 R2D control information and data payload of PRDCH are not contiguous in time.</w:t>
            </w:r>
          </w:p>
          <w:p w14:paraId="6B05B047" w14:textId="77777777" w:rsidR="00EE7044" w:rsidRPr="00EE7044" w:rsidRDefault="00EE7044"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Study frequency resource of L1 R2D control information</w:t>
            </w:r>
          </w:p>
          <w:p w14:paraId="54487CEB" w14:textId="77777777" w:rsidR="00EE7044" w:rsidRPr="00EE7044" w:rsidRDefault="00EE7044"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Whether L1 R2D control information is included in the PRDCH that carries that data payload, or in another PRDCH, or in another channel</w:t>
            </w:r>
          </w:p>
          <w:p w14:paraId="7940C911" w14:textId="1E6CB20A" w:rsidR="00EE7044" w:rsidRDefault="00EE7044" w:rsidP="001A6F02">
            <w:pPr>
              <w:spacing w:before="0" w:after="0" w:line="240" w:lineRule="exact"/>
              <w:ind w:left="0" w:firstLine="0"/>
              <w:jc w:val="left"/>
              <w:rPr>
                <w:rFonts w:ascii="Times" w:eastAsia="바탕" w:hAnsi="Times"/>
                <w:b/>
                <w:sz w:val="22"/>
                <w:szCs w:val="22"/>
                <w:highlight w:val="green"/>
                <w:lang w:eastAsia="ko-KR"/>
              </w:rPr>
            </w:pPr>
          </w:p>
          <w:p w14:paraId="23813A2F" w14:textId="77777777" w:rsidR="00E41028" w:rsidRPr="00EE7044" w:rsidRDefault="00E41028" w:rsidP="00E41028">
            <w:pPr>
              <w:spacing w:before="0" w:after="0" w:line="240" w:lineRule="auto"/>
              <w:ind w:left="0" w:firstLine="0"/>
              <w:rPr>
                <w:b/>
                <w:bCs/>
                <w:lang w:val="en-CA" w:eastAsia="x-none"/>
              </w:rPr>
            </w:pPr>
            <w:r w:rsidRPr="00EE7044">
              <w:rPr>
                <w:b/>
                <w:bCs/>
                <w:highlight w:val="green"/>
                <w:lang w:val="en-CA" w:eastAsia="x-none"/>
              </w:rPr>
              <w:t>Agreement</w:t>
            </w:r>
          </w:p>
          <w:p w14:paraId="2FA1EBAD" w14:textId="77777777" w:rsidR="00E41028" w:rsidRPr="00EE7044" w:rsidRDefault="00E41028" w:rsidP="00E41028">
            <w:pPr>
              <w:spacing w:before="0" w:after="0" w:line="240" w:lineRule="exact"/>
              <w:ind w:left="0" w:firstLine="0"/>
              <w:jc w:val="left"/>
              <w:rPr>
                <w:rFonts w:ascii="Times" w:eastAsia="바탕" w:hAnsi="Times"/>
                <w:sz w:val="22"/>
                <w:szCs w:val="22"/>
                <w:lang w:eastAsia="ko-KR"/>
              </w:rPr>
            </w:pPr>
            <w:r w:rsidRPr="00EE7044">
              <w:rPr>
                <w:rFonts w:ascii="Times" w:eastAsia="바탕" w:hAnsi="Times"/>
                <w:sz w:val="22"/>
                <w:szCs w:val="22"/>
                <w:lang w:eastAsia="ko-KR"/>
              </w:rPr>
              <w:t>Study L1 R2D control information with separate CRC for Device 2b and for Device C considering the following aspects</w:t>
            </w:r>
          </w:p>
          <w:p w14:paraId="71DB1413" w14:textId="77777777" w:rsidR="00E41028" w:rsidRPr="00EE7044" w:rsidRDefault="00E41028"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Necessary information to be included in the L1 R2D control</w:t>
            </w:r>
          </w:p>
          <w:p w14:paraId="7C9E20FF" w14:textId="77777777" w:rsidR="00E41028" w:rsidRPr="00EE7044" w:rsidRDefault="00E41028"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Details on how the L1 R2D control information is transmitted</w:t>
            </w:r>
          </w:p>
          <w:p w14:paraId="5964DFD4" w14:textId="77777777" w:rsidR="00E41028" w:rsidRDefault="00E41028" w:rsidP="00E41028">
            <w:pPr>
              <w:spacing w:before="0" w:after="0" w:line="240" w:lineRule="exact"/>
              <w:ind w:left="0" w:firstLine="0"/>
              <w:jc w:val="left"/>
              <w:rPr>
                <w:rFonts w:ascii="Times" w:eastAsia="바탕" w:hAnsi="Times"/>
                <w:b/>
                <w:sz w:val="22"/>
                <w:szCs w:val="22"/>
                <w:highlight w:val="green"/>
                <w:lang w:val="en-US" w:eastAsia="ko-KR"/>
              </w:rPr>
            </w:pPr>
          </w:p>
          <w:p w14:paraId="04DEE171" w14:textId="72DDBB56" w:rsidR="00D67B8B" w:rsidRPr="00D67B8B" w:rsidRDefault="00D67B8B" w:rsidP="00D67B8B">
            <w:pPr>
              <w:spacing w:before="0" w:after="0" w:line="240" w:lineRule="auto"/>
              <w:ind w:left="0" w:firstLine="0"/>
              <w:rPr>
                <w:b/>
                <w:bCs/>
                <w:highlight w:val="green"/>
                <w:lang w:val="en-CA" w:eastAsia="x-none"/>
              </w:rPr>
            </w:pPr>
            <w:r w:rsidRPr="00D67B8B">
              <w:rPr>
                <w:b/>
                <w:bCs/>
                <w:highlight w:val="green"/>
                <w:lang w:val="en-CA" w:eastAsia="x-none"/>
              </w:rPr>
              <w:t>Agreement</w:t>
            </w:r>
          </w:p>
          <w:p w14:paraId="757B70D5" w14:textId="77777777" w:rsidR="00D67B8B" w:rsidRPr="00D67B8B" w:rsidRDefault="00D67B8B" w:rsidP="00D67B8B">
            <w:pPr>
              <w:spacing w:before="0" w:after="0" w:line="240" w:lineRule="exact"/>
              <w:ind w:left="0" w:firstLine="0"/>
              <w:jc w:val="left"/>
              <w:rPr>
                <w:rFonts w:ascii="Times" w:eastAsia="바탕" w:hAnsi="Times"/>
                <w:sz w:val="22"/>
                <w:szCs w:val="22"/>
                <w:lang w:eastAsia="ko-KR"/>
              </w:rPr>
            </w:pPr>
            <w:r w:rsidRPr="00D67B8B">
              <w:rPr>
                <w:rFonts w:ascii="Times" w:eastAsia="바탕" w:hAnsi="Times"/>
                <w:sz w:val="22"/>
                <w:szCs w:val="22"/>
                <w:lang w:eastAsia="ko-KR"/>
              </w:rPr>
              <w:t>For the functionality of indicating the end of the PRDCH, study the following option:</w:t>
            </w:r>
          </w:p>
          <w:p w14:paraId="1BA491D8" w14:textId="77777777" w:rsidR="00D67B8B" w:rsidRPr="00D67B8B" w:rsidRDefault="00D67B8B" w:rsidP="00243356">
            <w:pPr>
              <w:numPr>
                <w:ilvl w:val="0"/>
                <w:numId w:val="52"/>
              </w:numPr>
              <w:spacing w:before="0" w:after="0" w:line="240" w:lineRule="exact"/>
              <w:jc w:val="left"/>
              <w:rPr>
                <w:rFonts w:ascii="Times" w:eastAsia="바탕" w:hAnsi="Times"/>
                <w:sz w:val="22"/>
                <w:szCs w:val="22"/>
                <w:lang w:eastAsia="ko-KR"/>
              </w:rPr>
            </w:pPr>
            <w:r w:rsidRPr="00D67B8B">
              <w:rPr>
                <w:rFonts w:ascii="Times" w:eastAsia="바탕" w:hAnsi="Times"/>
                <w:sz w:val="22"/>
                <w:szCs w:val="22"/>
                <w:lang w:eastAsia="ko-KR"/>
              </w:rPr>
              <w:t>Option 1: Use the L1 R2D control information to indicate the TBS.</w:t>
            </w:r>
          </w:p>
          <w:p w14:paraId="75041DC4" w14:textId="571E98B3" w:rsidR="00EE7044" w:rsidRPr="00D67B8B" w:rsidRDefault="00EE7044" w:rsidP="001A6F02">
            <w:pPr>
              <w:spacing w:before="0" w:after="0" w:line="240" w:lineRule="exact"/>
              <w:ind w:left="0" w:firstLine="0"/>
              <w:jc w:val="left"/>
              <w:rPr>
                <w:rFonts w:ascii="Times" w:eastAsia="바탕" w:hAnsi="Times"/>
                <w:b/>
                <w:sz w:val="22"/>
                <w:szCs w:val="22"/>
                <w:highlight w:val="green"/>
                <w:lang w:val="en-US" w:eastAsia="ko-KR"/>
              </w:rPr>
            </w:pPr>
          </w:p>
          <w:p w14:paraId="68F44B4F" w14:textId="53B0A0B9" w:rsidR="00D67B8B" w:rsidRPr="00D67B8B" w:rsidRDefault="00D67B8B" w:rsidP="00D67B8B">
            <w:pPr>
              <w:spacing w:before="0" w:after="0" w:line="240" w:lineRule="auto"/>
              <w:ind w:left="0" w:firstLine="0"/>
              <w:rPr>
                <w:b/>
                <w:bCs/>
                <w:highlight w:val="green"/>
                <w:lang w:val="en-CA" w:eastAsia="x-none"/>
              </w:rPr>
            </w:pPr>
            <w:r w:rsidRPr="00D67B8B">
              <w:rPr>
                <w:b/>
                <w:bCs/>
                <w:highlight w:val="green"/>
                <w:lang w:val="en-CA" w:eastAsia="x-none"/>
              </w:rPr>
              <w:t>Agreement</w:t>
            </w:r>
          </w:p>
          <w:p w14:paraId="7EFA0963" w14:textId="77777777" w:rsidR="00D67B8B" w:rsidRPr="00D67B8B" w:rsidRDefault="00D67B8B" w:rsidP="00D67B8B">
            <w:pPr>
              <w:spacing w:before="0" w:after="0" w:line="240" w:lineRule="exact"/>
              <w:ind w:left="0" w:firstLine="0"/>
              <w:jc w:val="left"/>
              <w:rPr>
                <w:rFonts w:ascii="Times" w:eastAsia="바탕" w:hAnsi="Times"/>
                <w:sz w:val="22"/>
                <w:szCs w:val="22"/>
                <w:lang w:eastAsia="ko-KR"/>
              </w:rPr>
            </w:pPr>
            <w:r w:rsidRPr="00D67B8B">
              <w:rPr>
                <w:rFonts w:ascii="Times" w:eastAsia="바탕" w:hAnsi="Times"/>
                <w:sz w:val="22"/>
                <w:szCs w:val="22"/>
                <w:lang w:eastAsia="ko-KR"/>
              </w:rPr>
              <w:t>For the functionality of chip duration determination of the L1 R2D control information, study at least the following options:</w:t>
            </w:r>
          </w:p>
          <w:p w14:paraId="59470630" w14:textId="77777777" w:rsidR="00D67B8B" w:rsidRPr="00D67B8B" w:rsidRDefault="00D67B8B" w:rsidP="00243356">
            <w:pPr>
              <w:numPr>
                <w:ilvl w:val="0"/>
                <w:numId w:val="52"/>
              </w:numPr>
              <w:spacing w:before="0" w:after="0" w:line="240" w:lineRule="exact"/>
              <w:jc w:val="left"/>
              <w:rPr>
                <w:rFonts w:ascii="Times" w:eastAsia="바탕" w:hAnsi="Times"/>
                <w:sz w:val="22"/>
                <w:szCs w:val="22"/>
                <w:lang w:eastAsia="ko-KR"/>
              </w:rPr>
            </w:pPr>
            <w:r w:rsidRPr="00D67B8B">
              <w:rPr>
                <w:rFonts w:ascii="Times" w:eastAsia="바탕" w:hAnsi="Times"/>
                <w:sz w:val="22"/>
                <w:szCs w:val="22"/>
                <w:lang w:eastAsia="ko-KR"/>
              </w:rPr>
              <w:t>Option 1: Fixed chip duration. No use of CAP for chip duration determination.</w:t>
            </w:r>
          </w:p>
          <w:p w14:paraId="14C53695" w14:textId="77777777" w:rsidR="00D67B8B" w:rsidRPr="00D67B8B" w:rsidRDefault="00D67B8B" w:rsidP="00243356">
            <w:pPr>
              <w:numPr>
                <w:ilvl w:val="0"/>
                <w:numId w:val="52"/>
              </w:numPr>
              <w:spacing w:before="0" w:after="0" w:line="240" w:lineRule="exact"/>
              <w:jc w:val="left"/>
              <w:rPr>
                <w:rFonts w:ascii="Times" w:eastAsia="바탕" w:hAnsi="Times"/>
                <w:sz w:val="22"/>
                <w:szCs w:val="22"/>
                <w:lang w:eastAsia="ko-KR"/>
              </w:rPr>
            </w:pPr>
            <w:r w:rsidRPr="00D67B8B">
              <w:rPr>
                <w:rFonts w:ascii="Times" w:eastAsia="바탕" w:hAnsi="Times"/>
                <w:sz w:val="22"/>
                <w:szCs w:val="22"/>
                <w:lang w:eastAsia="ko-KR"/>
              </w:rPr>
              <w:t>Option 2: Blind detection from a predefined set of the chip durations of L1 R2D control information. No use of CAP for chip duration determination.</w:t>
            </w:r>
          </w:p>
          <w:p w14:paraId="6CCBAF1E" w14:textId="77777777" w:rsidR="00D67B8B" w:rsidRPr="00D67B8B" w:rsidRDefault="00D67B8B" w:rsidP="00243356">
            <w:pPr>
              <w:numPr>
                <w:ilvl w:val="0"/>
                <w:numId w:val="52"/>
              </w:numPr>
              <w:spacing w:before="0" w:after="0" w:line="240" w:lineRule="exact"/>
              <w:jc w:val="left"/>
              <w:rPr>
                <w:rFonts w:ascii="Times" w:eastAsia="바탕" w:hAnsi="Times"/>
                <w:sz w:val="22"/>
                <w:szCs w:val="22"/>
                <w:lang w:eastAsia="ko-KR"/>
              </w:rPr>
            </w:pPr>
            <w:r w:rsidRPr="00D67B8B">
              <w:rPr>
                <w:rFonts w:ascii="Times" w:eastAsia="바탕" w:hAnsi="Times"/>
                <w:sz w:val="22"/>
                <w:szCs w:val="22"/>
                <w:lang w:eastAsia="ko-KR"/>
              </w:rPr>
              <w:t>Option 3: Use CAP</w:t>
            </w:r>
          </w:p>
          <w:p w14:paraId="5D0A0C8E" w14:textId="77777777" w:rsidR="00D67B8B" w:rsidRPr="00D67B8B" w:rsidRDefault="00D67B8B" w:rsidP="00243356">
            <w:pPr>
              <w:numPr>
                <w:ilvl w:val="1"/>
                <w:numId w:val="52"/>
              </w:numPr>
              <w:spacing w:before="0" w:after="0" w:line="240" w:lineRule="exact"/>
              <w:jc w:val="left"/>
              <w:rPr>
                <w:rFonts w:ascii="Times" w:eastAsia="바탕" w:hAnsi="Times"/>
                <w:sz w:val="22"/>
                <w:szCs w:val="22"/>
                <w:lang w:eastAsia="ko-KR"/>
              </w:rPr>
            </w:pPr>
            <w:r w:rsidRPr="00D67B8B">
              <w:rPr>
                <w:rFonts w:ascii="Times" w:eastAsia="바탕" w:hAnsi="Times"/>
                <w:sz w:val="22"/>
                <w:szCs w:val="22"/>
                <w:lang w:eastAsia="ko-KR"/>
              </w:rPr>
              <w:t>Alt.3-1 Rel-19 CAP pattern</w:t>
            </w:r>
          </w:p>
          <w:p w14:paraId="65908AC3" w14:textId="77777777" w:rsidR="00D67B8B" w:rsidRPr="00D67B8B" w:rsidRDefault="00D67B8B" w:rsidP="00243356">
            <w:pPr>
              <w:numPr>
                <w:ilvl w:val="1"/>
                <w:numId w:val="52"/>
              </w:numPr>
              <w:spacing w:before="0" w:after="0" w:line="240" w:lineRule="exact"/>
              <w:jc w:val="left"/>
              <w:rPr>
                <w:rFonts w:ascii="Times" w:eastAsia="바탕" w:hAnsi="Times"/>
                <w:sz w:val="22"/>
                <w:szCs w:val="22"/>
                <w:lang w:eastAsia="ko-KR"/>
              </w:rPr>
            </w:pPr>
            <w:r w:rsidRPr="00D67B8B">
              <w:rPr>
                <w:rFonts w:ascii="Times" w:eastAsia="바탕" w:hAnsi="Times"/>
                <w:sz w:val="22"/>
                <w:szCs w:val="22"/>
                <w:lang w:eastAsia="ko-KR"/>
              </w:rPr>
              <w:t xml:space="preserve">Alt.3-2 Enhanced CAP </w:t>
            </w:r>
          </w:p>
          <w:p w14:paraId="7528393F" w14:textId="77777777" w:rsidR="00D67B8B" w:rsidRPr="00D67B8B" w:rsidRDefault="00D67B8B" w:rsidP="00243356">
            <w:pPr>
              <w:numPr>
                <w:ilvl w:val="2"/>
                <w:numId w:val="52"/>
              </w:numPr>
              <w:spacing w:before="0" w:after="0" w:line="240" w:lineRule="exact"/>
              <w:jc w:val="left"/>
              <w:rPr>
                <w:rFonts w:ascii="Times" w:eastAsia="바탕" w:hAnsi="Times"/>
                <w:sz w:val="22"/>
                <w:szCs w:val="22"/>
                <w:lang w:eastAsia="ko-KR"/>
              </w:rPr>
            </w:pPr>
            <w:r w:rsidRPr="00D67B8B">
              <w:rPr>
                <w:rFonts w:ascii="Times" w:eastAsia="바탕" w:hAnsi="Times"/>
                <w:sz w:val="22"/>
                <w:szCs w:val="22"/>
                <w:lang w:eastAsia="ko-KR"/>
              </w:rPr>
              <w:t>Alt.3-2a: Rel-19 CAP pattern with repetition</w:t>
            </w:r>
          </w:p>
          <w:p w14:paraId="232920FF" w14:textId="77777777" w:rsidR="00D67B8B" w:rsidRPr="00D67B8B" w:rsidRDefault="00D67B8B" w:rsidP="00243356">
            <w:pPr>
              <w:numPr>
                <w:ilvl w:val="2"/>
                <w:numId w:val="52"/>
              </w:numPr>
              <w:spacing w:before="0" w:after="0" w:line="240" w:lineRule="exact"/>
              <w:jc w:val="left"/>
              <w:rPr>
                <w:rFonts w:ascii="Times" w:eastAsia="바탕" w:hAnsi="Times"/>
                <w:sz w:val="22"/>
                <w:szCs w:val="22"/>
                <w:lang w:eastAsia="ko-KR"/>
              </w:rPr>
            </w:pPr>
            <w:r w:rsidRPr="00D67B8B">
              <w:rPr>
                <w:rFonts w:ascii="Times" w:eastAsia="바탕" w:hAnsi="Times"/>
                <w:sz w:val="22"/>
                <w:szCs w:val="22"/>
                <w:lang w:eastAsia="ko-KR"/>
              </w:rPr>
              <w:t>Alt.3-2b: CAP pattern and the association between chip durations for CAP and chip durations of L1 R2D control information</w:t>
            </w:r>
          </w:p>
          <w:p w14:paraId="7BE39AE5" w14:textId="77777777" w:rsidR="00D67B8B" w:rsidRPr="00D67B8B" w:rsidRDefault="00D67B8B" w:rsidP="00243356">
            <w:pPr>
              <w:numPr>
                <w:ilvl w:val="0"/>
                <w:numId w:val="52"/>
              </w:numPr>
              <w:spacing w:before="0" w:after="0" w:line="240" w:lineRule="exact"/>
              <w:jc w:val="left"/>
              <w:rPr>
                <w:rFonts w:ascii="Times" w:eastAsia="바탕" w:hAnsi="Times"/>
                <w:sz w:val="22"/>
                <w:szCs w:val="22"/>
                <w:lang w:eastAsia="ko-KR"/>
              </w:rPr>
            </w:pPr>
            <w:r w:rsidRPr="00D67B8B">
              <w:rPr>
                <w:rFonts w:ascii="Times" w:eastAsia="바탕" w:hAnsi="Times"/>
                <w:sz w:val="22"/>
                <w:szCs w:val="22"/>
                <w:lang w:eastAsia="ko-KR"/>
              </w:rPr>
              <w:t>Option 4: Use a set of different binary sequences with fixed or variable length</w:t>
            </w:r>
          </w:p>
          <w:p w14:paraId="65BA2F3C" w14:textId="77777777" w:rsidR="00D67B8B" w:rsidRPr="00D67B8B" w:rsidRDefault="00D67B8B" w:rsidP="00243356">
            <w:pPr>
              <w:numPr>
                <w:ilvl w:val="1"/>
                <w:numId w:val="52"/>
              </w:numPr>
              <w:spacing w:before="0" w:after="0" w:line="240" w:lineRule="exact"/>
              <w:jc w:val="left"/>
              <w:rPr>
                <w:rFonts w:ascii="Times" w:eastAsia="바탕" w:hAnsi="Times"/>
                <w:sz w:val="22"/>
                <w:szCs w:val="22"/>
                <w:lang w:eastAsia="ko-KR"/>
              </w:rPr>
            </w:pPr>
            <w:r w:rsidRPr="00D67B8B">
              <w:rPr>
                <w:rFonts w:ascii="Times" w:eastAsia="바탕" w:hAnsi="Times"/>
                <w:sz w:val="22"/>
                <w:szCs w:val="22"/>
                <w:lang w:eastAsia="ko-KR"/>
              </w:rPr>
              <w:t>Alt.4-1: using binary sequences for SIP. No use of CAP for chip duration determination.</w:t>
            </w:r>
          </w:p>
          <w:p w14:paraId="32B30E4E" w14:textId="77777777" w:rsidR="00D67B8B" w:rsidRPr="00D67B8B" w:rsidRDefault="00D67B8B" w:rsidP="00243356">
            <w:pPr>
              <w:numPr>
                <w:ilvl w:val="1"/>
                <w:numId w:val="52"/>
              </w:numPr>
              <w:spacing w:before="0" w:after="0" w:line="240" w:lineRule="exact"/>
              <w:jc w:val="left"/>
              <w:rPr>
                <w:rFonts w:ascii="Times" w:eastAsia="바탕" w:hAnsi="Times"/>
                <w:sz w:val="22"/>
                <w:szCs w:val="22"/>
                <w:lang w:eastAsia="ko-KR"/>
              </w:rPr>
            </w:pPr>
            <w:r w:rsidRPr="00D67B8B">
              <w:rPr>
                <w:rFonts w:ascii="Times" w:eastAsia="바탕" w:hAnsi="Times"/>
                <w:sz w:val="22"/>
                <w:szCs w:val="22"/>
                <w:lang w:eastAsia="ko-KR"/>
              </w:rPr>
              <w:t>Alt.4-2: using binary sequences for CAP</w:t>
            </w:r>
          </w:p>
          <w:p w14:paraId="1A388355" w14:textId="77777777" w:rsidR="00D67B8B" w:rsidRPr="00D67B8B" w:rsidRDefault="00D67B8B" w:rsidP="00243356">
            <w:pPr>
              <w:numPr>
                <w:ilvl w:val="0"/>
                <w:numId w:val="52"/>
              </w:numPr>
              <w:spacing w:before="0" w:after="0" w:line="240" w:lineRule="exact"/>
              <w:jc w:val="left"/>
              <w:rPr>
                <w:rFonts w:ascii="Times" w:eastAsia="바탕" w:hAnsi="Times"/>
                <w:sz w:val="22"/>
                <w:szCs w:val="22"/>
                <w:lang w:eastAsia="ko-KR"/>
              </w:rPr>
            </w:pPr>
            <w:r w:rsidRPr="00D67B8B">
              <w:rPr>
                <w:rFonts w:ascii="Times" w:eastAsia="바탕" w:hAnsi="Times"/>
                <w:sz w:val="22"/>
                <w:szCs w:val="22"/>
                <w:lang w:eastAsia="ko-KR"/>
              </w:rPr>
              <w:t>Option 5: Use broadcast information (if any) to indicate the chip duration</w:t>
            </w:r>
          </w:p>
          <w:p w14:paraId="3C04677B" w14:textId="1002A9A3" w:rsidR="00D67B8B" w:rsidRPr="00D67B8B" w:rsidRDefault="00D67B8B" w:rsidP="001A6F02">
            <w:pPr>
              <w:spacing w:before="0" w:after="0" w:line="240" w:lineRule="exact"/>
              <w:ind w:left="0" w:firstLine="0"/>
              <w:jc w:val="left"/>
              <w:rPr>
                <w:rFonts w:ascii="Times" w:eastAsia="바탕" w:hAnsi="Times"/>
                <w:b/>
                <w:sz w:val="22"/>
                <w:szCs w:val="22"/>
                <w:highlight w:val="green"/>
                <w:lang w:val="en-US" w:eastAsia="ko-KR"/>
              </w:rPr>
            </w:pPr>
          </w:p>
          <w:p w14:paraId="1BEE33C5" w14:textId="72CF6154" w:rsidR="00692EE2" w:rsidRPr="00692EE2" w:rsidRDefault="00692EE2" w:rsidP="00692EE2">
            <w:pPr>
              <w:spacing w:before="0" w:after="0" w:line="240" w:lineRule="auto"/>
              <w:ind w:left="0" w:firstLine="0"/>
              <w:rPr>
                <w:b/>
                <w:bCs/>
                <w:highlight w:val="green"/>
                <w:lang w:val="en-CA" w:eastAsia="x-none"/>
              </w:rPr>
            </w:pPr>
            <w:r w:rsidRPr="00692EE2">
              <w:rPr>
                <w:b/>
                <w:bCs/>
                <w:highlight w:val="green"/>
                <w:lang w:val="en-CA" w:eastAsia="x-none"/>
              </w:rPr>
              <w:t>Agreement</w:t>
            </w:r>
          </w:p>
          <w:p w14:paraId="1C44D58D" w14:textId="77777777" w:rsidR="00692EE2" w:rsidRPr="00692EE2" w:rsidRDefault="00692EE2" w:rsidP="00692EE2">
            <w:pPr>
              <w:spacing w:before="0" w:after="0" w:line="240" w:lineRule="exact"/>
              <w:ind w:left="0" w:firstLine="0"/>
              <w:jc w:val="left"/>
              <w:rPr>
                <w:rFonts w:ascii="Times" w:eastAsia="바탕" w:hAnsi="Times"/>
                <w:sz w:val="22"/>
                <w:szCs w:val="22"/>
                <w:lang w:eastAsia="ko-KR"/>
              </w:rPr>
            </w:pPr>
            <w:r w:rsidRPr="00692EE2">
              <w:rPr>
                <w:rFonts w:ascii="Times" w:eastAsia="바탕" w:hAnsi="Times"/>
                <w:sz w:val="22"/>
                <w:szCs w:val="22"/>
                <w:lang w:eastAsia="ko-KR"/>
              </w:rPr>
              <w:t>For the functionality of chip duration determination of the data payload in the PRDCH, study the following options:</w:t>
            </w:r>
          </w:p>
          <w:p w14:paraId="17C1328E" w14:textId="77777777" w:rsidR="00692EE2" w:rsidRPr="00692EE2" w:rsidRDefault="00692EE2" w:rsidP="00243356">
            <w:pPr>
              <w:numPr>
                <w:ilvl w:val="0"/>
                <w:numId w:val="52"/>
              </w:numPr>
              <w:spacing w:before="0" w:after="0" w:line="240" w:lineRule="exact"/>
              <w:jc w:val="left"/>
              <w:rPr>
                <w:rFonts w:ascii="Times" w:eastAsia="바탕" w:hAnsi="Times"/>
                <w:sz w:val="22"/>
                <w:szCs w:val="22"/>
                <w:lang w:eastAsia="ko-KR"/>
              </w:rPr>
            </w:pPr>
            <w:r w:rsidRPr="00692EE2">
              <w:rPr>
                <w:rFonts w:ascii="Times" w:eastAsia="바탕" w:hAnsi="Times"/>
                <w:sz w:val="22"/>
                <w:szCs w:val="22"/>
                <w:lang w:eastAsia="ko-KR"/>
              </w:rPr>
              <w:t>Option 1: same as the chip duration of the corresponding L1 R2D control information</w:t>
            </w:r>
          </w:p>
          <w:p w14:paraId="69BD2B21" w14:textId="77777777" w:rsidR="00692EE2" w:rsidRPr="00692EE2" w:rsidRDefault="00692EE2" w:rsidP="00243356">
            <w:pPr>
              <w:numPr>
                <w:ilvl w:val="0"/>
                <w:numId w:val="52"/>
              </w:numPr>
              <w:spacing w:before="0" w:after="0" w:line="240" w:lineRule="exact"/>
              <w:jc w:val="left"/>
              <w:rPr>
                <w:rFonts w:ascii="Times" w:eastAsia="바탕" w:hAnsi="Times"/>
                <w:sz w:val="22"/>
                <w:szCs w:val="22"/>
                <w:lang w:eastAsia="ko-KR"/>
              </w:rPr>
            </w:pPr>
            <w:r w:rsidRPr="00692EE2">
              <w:rPr>
                <w:rFonts w:ascii="Times" w:eastAsia="바탕" w:hAnsi="Times"/>
                <w:sz w:val="22"/>
                <w:szCs w:val="22"/>
                <w:lang w:eastAsia="ko-KR"/>
              </w:rPr>
              <w:t>Option 2: indicated by the corresponding L1 R2D control information</w:t>
            </w:r>
          </w:p>
          <w:p w14:paraId="51327E6C" w14:textId="1928D585" w:rsidR="00D67B8B" w:rsidRPr="00692EE2" w:rsidRDefault="00D67B8B" w:rsidP="001A6F02">
            <w:pPr>
              <w:spacing w:before="0" w:after="0" w:line="240" w:lineRule="exact"/>
              <w:ind w:left="0" w:firstLine="0"/>
              <w:jc w:val="left"/>
              <w:rPr>
                <w:rFonts w:ascii="Times" w:eastAsia="바탕" w:hAnsi="Times"/>
                <w:b/>
                <w:sz w:val="22"/>
                <w:szCs w:val="22"/>
                <w:highlight w:val="green"/>
                <w:lang w:val="en-US" w:eastAsia="ko-KR"/>
              </w:rPr>
            </w:pPr>
          </w:p>
          <w:p w14:paraId="706B328E" w14:textId="220DA7BB" w:rsidR="00C25AF7" w:rsidRPr="00C25AF7" w:rsidRDefault="00C25AF7" w:rsidP="00C25AF7">
            <w:pPr>
              <w:spacing w:before="0" w:after="0" w:line="240" w:lineRule="auto"/>
              <w:ind w:left="0" w:firstLine="0"/>
              <w:rPr>
                <w:b/>
                <w:bCs/>
                <w:highlight w:val="green"/>
                <w:lang w:val="en-CA" w:eastAsia="x-none"/>
              </w:rPr>
            </w:pPr>
            <w:r w:rsidRPr="00C25AF7">
              <w:rPr>
                <w:b/>
                <w:bCs/>
                <w:highlight w:val="green"/>
                <w:lang w:val="en-CA" w:eastAsia="x-none"/>
              </w:rPr>
              <w:t>Agreement</w:t>
            </w:r>
          </w:p>
          <w:p w14:paraId="5B7F6832" w14:textId="77777777" w:rsidR="00C25AF7" w:rsidRPr="00C25AF7" w:rsidRDefault="00C25AF7" w:rsidP="00C25AF7">
            <w:pPr>
              <w:spacing w:before="0" w:after="0" w:line="240" w:lineRule="exact"/>
              <w:ind w:left="0" w:firstLine="0"/>
              <w:jc w:val="left"/>
              <w:rPr>
                <w:rFonts w:ascii="Times" w:eastAsia="바탕" w:hAnsi="Times"/>
                <w:sz w:val="22"/>
                <w:szCs w:val="22"/>
                <w:lang w:eastAsia="ko-KR"/>
              </w:rPr>
            </w:pPr>
            <w:r w:rsidRPr="00C25AF7">
              <w:rPr>
                <w:rFonts w:ascii="Times" w:eastAsia="바탕" w:hAnsi="Times"/>
                <w:sz w:val="22"/>
                <w:szCs w:val="22"/>
                <w:lang w:eastAsia="ko-KR"/>
              </w:rPr>
              <w:t>For the functionality of indicating the start of the R2D transmission that contains PRDCH, study at least the following options if the functionality relies on SIP:</w:t>
            </w:r>
          </w:p>
          <w:p w14:paraId="41CD34AF" w14:textId="77777777" w:rsidR="00C25AF7" w:rsidRPr="00C25AF7" w:rsidRDefault="00C25AF7" w:rsidP="00243356">
            <w:pPr>
              <w:numPr>
                <w:ilvl w:val="0"/>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Option 1: binary sequence-based SIP (</w:t>
            </w:r>
            <w:proofErr w:type="spellStart"/>
            <w:r w:rsidRPr="00C25AF7">
              <w:rPr>
                <w:rFonts w:ascii="Times" w:eastAsia="바탕" w:hAnsi="Times"/>
                <w:sz w:val="22"/>
                <w:szCs w:val="22"/>
                <w:lang w:eastAsia="ko-KR"/>
              </w:rPr>
              <w:t>e.g</w:t>
            </w:r>
            <w:proofErr w:type="spellEnd"/>
            <w:r w:rsidRPr="00C25AF7">
              <w:rPr>
                <w:rFonts w:ascii="Times" w:eastAsia="바탕" w:hAnsi="Times"/>
                <w:sz w:val="22"/>
                <w:szCs w:val="22"/>
                <w:lang w:eastAsia="ko-KR"/>
              </w:rPr>
              <w:t xml:space="preserve"> M-sequence or Golay sequence).</w:t>
            </w:r>
          </w:p>
          <w:p w14:paraId="786AF457" w14:textId="77777777" w:rsidR="00C25AF7" w:rsidRPr="00C25AF7" w:rsidRDefault="00C25AF7" w:rsidP="00243356">
            <w:pPr>
              <w:numPr>
                <w:ilvl w:val="0"/>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Option 2: Reuse the Rel-19 SIP.</w:t>
            </w:r>
          </w:p>
          <w:p w14:paraId="4E941274" w14:textId="2194BC64" w:rsidR="00D67B8B" w:rsidRPr="00C25AF7" w:rsidRDefault="00D67B8B" w:rsidP="001A6F02">
            <w:pPr>
              <w:spacing w:before="0" w:after="0" w:line="240" w:lineRule="exact"/>
              <w:ind w:left="0" w:firstLine="0"/>
              <w:jc w:val="left"/>
              <w:rPr>
                <w:rFonts w:ascii="Times" w:eastAsia="바탕" w:hAnsi="Times"/>
                <w:b/>
                <w:sz w:val="22"/>
                <w:szCs w:val="22"/>
                <w:highlight w:val="green"/>
                <w:lang w:val="en-US" w:eastAsia="ko-KR"/>
              </w:rPr>
            </w:pPr>
          </w:p>
          <w:p w14:paraId="6D0B7390" w14:textId="52EBF937" w:rsidR="00C25AF7" w:rsidRPr="00C25AF7" w:rsidRDefault="00C25AF7" w:rsidP="00C25AF7">
            <w:pPr>
              <w:spacing w:before="0" w:after="0" w:line="240" w:lineRule="auto"/>
              <w:ind w:left="0" w:firstLine="0"/>
              <w:rPr>
                <w:b/>
                <w:bCs/>
                <w:lang w:val="x-none" w:eastAsia="x-none"/>
              </w:rPr>
            </w:pPr>
            <w:r w:rsidRPr="00C25AF7">
              <w:rPr>
                <w:b/>
                <w:bCs/>
                <w:highlight w:val="green"/>
                <w:lang w:val="x-none" w:eastAsia="x-none"/>
              </w:rPr>
              <w:t>Agreement</w:t>
            </w:r>
          </w:p>
          <w:p w14:paraId="6B5D4EB3" w14:textId="77777777" w:rsidR="00C25AF7" w:rsidRPr="00C25AF7" w:rsidRDefault="00C25AF7" w:rsidP="00C25AF7">
            <w:pPr>
              <w:spacing w:before="0" w:after="0" w:line="240" w:lineRule="exact"/>
              <w:ind w:left="0" w:firstLine="0"/>
              <w:jc w:val="left"/>
              <w:rPr>
                <w:rFonts w:ascii="Times" w:eastAsia="바탕" w:hAnsi="Times"/>
                <w:sz w:val="22"/>
                <w:szCs w:val="22"/>
                <w:lang w:eastAsia="ko-KR"/>
              </w:rPr>
            </w:pPr>
            <w:r w:rsidRPr="00C25AF7">
              <w:rPr>
                <w:rFonts w:ascii="Times" w:eastAsia="바탕" w:hAnsi="Times"/>
                <w:sz w:val="22"/>
                <w:szCs w:val="22"/>
                <w:lang w:eastAsia="ko-KR"/>
              </w:rPr>
              <w:t>For the study of R2D binary sequence-based SIP, study the following aspects:</w:t>
            </w:r>
          </w:p>
          <w:p w14:paraId="75A11EBD" w14:textId="77777777" w:rsidR="00C25AF7" w:rsidRPr="00C25AF7" w:rsidRDefault="00C25AF7" w:rsidP="00243356">
            <w:pPr>
              <w:numPr>
                <w:ilvl w:val="0"/>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Sequence type</w:t>
            </w:r>
          </w:p>
          <w:p w14:paraId="41252049" w14:textId="77777777" w:rsidR="00C25AF7" w:rsidRPr="00C25AF7" w:rsidRDefault="00C25AF7" w:rsidP="00243356">
            <w:pPr>
              <w:numPr>
                <w:ilvl w:val="1"/>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Option 1: m-sequence</w:t>
            </w:r>
          </w:p>
          <w:p w14:paraId="48547273" w14:textId="77777777" w:rsidR="00C25AF7" w:rsidRPr="00C25AF7" w:rsidRDefault="00C25AF7" w:rsidP="00243356">
            <w:pPr>
              <w:numPr>
                <w:ilvl w:val="1"/>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Option 2: Golay sequence</w:t>
            </w:r>
          </w:p>
          <w:p w14:paraId="6AB78F20" w14:textId="77777777" w:rsidR="00C25AF7" w:rsidRPr="00C25AF7" w:rsidRDefault="00C25AF7" w:rsidP="00243356">
            <w:pPr>
              <w:numPr>
                <w:ilvl w:val="0"/>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Length of sequence</w:t>
            </w:r>
          </w:p>
          <w:p w14:paraId="1EFAA74D" w14:textId="77777777" w:rsidR="00C25AF7" w:rsidRPr="00C25AF7" w:rsidRDefault="00C25AF7" w:rsidP="00243356">
            <w:pPr>
              <w:numPr>
                <w:ilvl w:val="0"/>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Number of sequence(s)</w:t>
            </w:r>
          </w:p>
          <w:p w14:paraId="10F1054D" w14:textId="77777777" w:rsidR="00C25AF7" w:rsidRPr="00C25AF7" w:rsidRDefault="00C25AF7" w:rsidP="00243356">
            <w:pPr>
              <w:numPr>
                <w:ilvl w:val="0"/>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FFS: whether to apply Manchester coding to the sequence</w:t>
            </w:r>
          </w:p>
          <w:p w14:paraId="096503AA" w14:textId="77777777" w:rsidR="00C25AF7" w:rsidRPr="00C25AF7" w:rsidRDefault="00C25AF7" w:rsidP="00243356">
            <w:pPr>
              <w:numPr>
                <w:ilvl w:val="0"/>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Note: the same aspects can be studied for R2D midamble if applied with a sequence-based SIP</w:t>
            </w:r>
          </w:p>
          <w:p w14:paraId="047A178D" w14:textId="5AE63E62" w:rsidR="00D67B8B" w:rsidRPr="00C25AF7" w:rsidRDefault="00D67B8B" w:rsidP="001A6F02">
            <w:pPr>
              <w:spacing w:before="0" w:after="0" w:line="240" w:lineRule="exact"/>
              <w:ind w:left="0" w:firstLine="0"/>
              <w:jc w:val="left"/>
              <w:rPr>
                <w:rFonts w:ascii="Times" w:eastAsia="바탕" w:hAnsi="Times"/>
                <w:b/>
                <w:sz w:val="22"/>
                <w:szCs w:val="22"/>
                <w:highlight w:val="green"/>
                <w:lang w:eastAsia="ko-KR"/>
              </w:rPr>
            </w:pPr>
          </w:p>
          <w:p w14:paraId="0A521E49" w14:textId="3C694B21" w:rsidR="00EA7D05" w:rsidRPr="00EA7D05" w:rsidRDefault="00EA7D05" w:rsidP="00EA7D05">
            <w:pPr>
              <w:spacing w:before="0" w:after="0" w:line="240" w:lineRule="auto"/>
              <w:ind w:left="0" w:firstLine="0"/>
              <w:rPr>
                <w:b/>
                <w:bCs/>
                <w:highlight w:val="green"/>
                <w:lang w:val="en-CA" w:eastAsia="x-none"/>
              </w:rPr>
            </w:pPr>
            <w:r w:rsidRPr="00EA7D05">
              <w:rPr>
                <w:b/>
                <w:bCs/>
                <w:highlight w:val="green"/>
                <w:lang w:val="en-CA" w:eastAsia="x-none"/>
              </w:rPr>
              <w:lastRenderedPageBreak/>
              <w:t>Agreement</w:t>
            </w:r>
          </w:p>
          <w:p w14:paraId="0B608DBF" w14:textId="77777777" w:rsidR="00EA7D05" w:rsidRPr="00EA7D05" w:rsidRDefault="00EA7D05" w:rsidP="00EA7D05">
            <w:pPr>
              <w:spacing w:before="0" w:after="0" w:line="240" w:lineRule="exact"/>
              <w:ind w:left="0" w:firstLine="0"/>
              <w:jc w:val="left"/>
              <w:rPr>
                <w:rFonts w:ascii="Times" w:eastAsia="바탕" w:hAnsi="Times"/>
                <w:sz w:val="22"/>
                <w:szCs w:val="22"/>
                <w:lang w:eastAsia="ko-KR"/>
              </w:rPr>
            </w:pPr>
            <w:r w:rsidRPr="00EA7D05">
              <w:rPr>
                <w:rFonts w:ascii="Times" w:eastAsia="바탕" w:hAnsi="Times"/>
                <w:sz w:val="22"/>
                <w:szCs w:val="22"/>
                <w:lang w:eastAsia="ko-KR"/>
              </w:rPr>
              <w:t>For the functionality of CFO estimation/LO calibration at the device side, study CFO calibration signal with the following aspects:</w:t>
            </w:r>
          </w:p>
          <w:p w14:paraId="122A86D8" w14:textId="77777777" w:rsidR="00EA7D05" w:rsidRPr="00EA7D05" w:rsidRDefault="00EA7D05" w:rsidP="00243356">
            <w:pPr>
              <w:numPr>
                <w:ilvl w:val="0"/>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 xml:space="preserve">Whether the signal is </w:t>
            </w:r>
          </w:p>
          <w:p w14:paraId="0483D7A0" w14:textId="049B0C96" w:rsidR="00EA7D05" w:rsidRPr="00EA7D05" w:rsidRDefault="00EA7D05"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a: unmodulated sinusoid single tone</w:t>
            </w:r>
          </w:p>
          <w:p w14:paraId="50F3CFB8" w14:textId="36EF9B68" w:rsidR="00EA7D05" w:rsidRPr="00EA7D05" w:rsidRDefault="00EA7D05"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b: unmodulated multiple sinusoid single tones</w:t>
            </w:r>
          </w:p>
          <w:p w14:paraId="3474A155" w14:textId="77777777" w:rsidR="00EA7D05" w:rsidRPr="00EA7D05" w:rsidRDefault="00EA7D05"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c: modulated multiple tones</w:t>
            </w:r>
          </w:p>
          <w:p w14:paraId="795E0B66" w14:textId="77777777" w:rsidR="00EA7D05" w:rsidRPr="00EA7D05" w:rsidRDefault="00EA7D05" w:rsidP="00243356">
            <w:pPr>
              <w:numPr>
                <w:ilvl w:val="2"/>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Whether the CFO calibration signal is the same or different from the synchronization signal (if supported)</w:t>
            </w:r>
          </w:p>
          <w:p w14:paraId="27E839DF" w14:textId="77777777" w:rsidR="00EA7D05" w:rsidRPr="00EA7D05" w:rsidRDefault="00EA7D05" w:rsidP="00243356">
            <w:pPr>
              <w:numPr>
                <w:ilvl w:val="0"/>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Whether the CFO calibration signal is transmitted periodically and/or as needed (aperiodically)</w:t>
            </w:r>
          </w:p>
          <w:p w14:paraId="1300F68F" w14:textId="77777777" w:rsidR="00EA7D05" w:rsidRPr="00EA7D05" w:rsidRDefault="00EA7D05" w:rsidP="00243356">
            <w:pPr>
              <w:numPr>
                <w:ilvl w:val="0"/>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The time location(s) of CFO calibration signal.</w:t>
            </w:r>
          </w:p>
          <w:p w14:paraId="26FF778F" w14:textId="77777777" w:rsidR="00EA7D05" w:rsidRPr="00EA7D05" w:rsidRDefault="00EA7D05"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1: in relation to the L1 R2D control information</w:t>
            </w:r>
          </w:p>
          <w:p w14:paraId="319A77DA" w14:textId="182D61A6" w:rsidR="00EA7D05" w:rsidRPr="00EA7D05" w:rsidRDefault="00EA7D05"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2: in relation to the data payload of the PRDCH</w:t>
            </w:r>
          </w:p>
          <w:p w14:paraId="0DF4A3F1" w14:textId="25E89435" w:rsidR="00EA7D05" w:rsidRPr="00EA7D05" w:rsidRDefault="00EA7D05"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3: in relation to the PDRCH</w:t>
            </w:r>
          </w:p>
          <w:p w14:paraId="7D41FB6F" w14:textId="77777777" w:rsidR="00EA7D05" w:rsidRPr="00EA7D05" w:rsidRDefault="00EA7D05"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4: in relation to the synchronization signal (if supported)</w:t>
            </w:r>
          </w:p>
          <w:p w14:paraId="6757DBF1" w14:textId="77777777" w:rsidR="00EA7D05" w:rsidRPr="00EA7D05" w:rsidRDefault="00EA7D05"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5: in relation to broadcast information (if supported)</w:t>
            </w:r>
          </w:p>
          <w:p w14:paraId="309D87E4" w14:textId="77777777" w:rsidR="00EA7D05" w:rsidRPr="00EA7D05" w:rsidRDefault="00EA7D05"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Combination of Options is not precluded</w:t>
            </w:r>
          </w:p>
          <w:p w14:paraId="2672F96A" w14:textId="77777777" w:rsidR="00EA7D05" w:rsidRPr="00EA7D05" w:rsidRDefault="00EA7D05" w:rsidP="00243356">
            <w:pPr>
              <w:numPr>
                <w:ilvl w:val="0"/>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Other details (e.g., time duration, frequency location(s) of the CFO calibration signal)</w:t>
            </w:r>
          </w:p>
          <w:p w14:paraId="4DF41E5A" w14:textId="77777777" w:rsidR="00D67B8B" w:rsidRPr="00EA7D05" w:rsidRDefault="00D67B8B" w:rsidP="001A6F02">
            <w:pPr>
              <w:spacing w:before="0" w:after="0" w:line="240" w:lineRule="exact"/>
              <w:ind w:left="0" w:firstLine="0"/>
              <w:jc w:val="left"/>
              <w:rPr>
                <w:rFonts w:ascii="Times" w:eastAsia="바탕" w:hAnsi="Times"/>
                <w:b/>
                <w:sz w:val="22"/>
                <w:szCs w:val="22"/>
                <w:highlight w:val="green"/>
                <w:lang w:val="en-US" w:eastAsia="ko-KR"/>
              </w:rPr>
            </w:pPr>
          </w:p>
          <w:p w14:paraId="3383FB7B" w14:textId="52C0F56B" w:rsidR="00391F8B" w:rsidRPr="00391F8B" w:rsidRDefault="00391F8B" w:rsidP="00391F8B">
            <w:pPr>
              <w:spacing w:before="0" w:after="0" w:line="240" w:lineRule="auto"/>
              <w:ind w:left="0" w:firstLine="0"/>
              <w:rPr>
                <w:b/>
                <w:bCs/>
                <w:lang w:val="x-none" w:eastAsia="x-none"/>
              </w:rPr>
            </w:pPr>
            <w:r w:rsidRPr="00391F8B">
              <w:rPr>
                <w:b/>
                <w:bCs/>
                <w:highlight w:val="green"/>
                <w:lang w:val="x-none" w:eastAsia="x-none"/>
              </w:rPr>
              <w:t>Agreement</w:t>
            </w:r>
          </w:p>
          <w:p w14:paraId="69535A86" w14:textId="77777777" w:rsidR="00391F8B" w:rsidRPr="00391F8B" w:rsidRDefault="00391F8B" w:rsidP="00391F8B">
            <w:pPr>
              <w:spacing w:before="0" w:after="0" w:line="240" w:lineRule="exact"/>
              <w:ind w:left="0" w:firstLine="0"/>
              <w:jc w:val="left"/>
              <w:rPr>
                <w:rFonts w:ascii="Times" w:eastAsia="바탕" w:hAnsi="Times"/>
                <w:sz w:val="22"/>
                <w:szCs w:val="22"/>
                <w:lang w:eastAsia="ko-KR"/>
              </w:rPr>
            </w:pPr>
            <w:r w:rsidRPr="00391F8B">
              <w:rPr>
                <w:rFonts w:ascii="Times" w:eastAsia="바탕" w:hAnsi="Times"/>
                <w:sz w:val="22"/>
                <w:szCs w:val="22"/>
                <w:lang w:eastAsia="ko-KR"/>
              </w:rPr>
              <w:t xml:space="preserve">For R2D signals, study the necessity for the functionality of SFO calibration, and study the feasibility of the following options: </w:t>
            </w:r>
          </w:p>
          <w:p w14:paraId="3DC4B367" w14:textId="77777777" w:rsidR="00391F8B" w:rsidRPr="00391F8B" w:rsidRDefault="00391F8B" w:rsidP="00243356">
            <w:pPr>
              <w:numPr>
                <w:ilvl w:val="0"/>
                <w:numId w:val="52"/>
              </w:numPr>
              <w:spacing w:before="0" w:after="0" w:line="240" w:lineRule="exact"/>
              <w:jc w:val="left"/>
              <w:rPr>
                <w:rFonts w:ascii="Times" w:eastAsia="바탕" w:hAnsi="Times"/>
                <w:sz w:val="22"/>
                <w:szCs w:val="22"/>
                <w:lang w:eastAsia="ko-KR"/>
              </w:rPr>
            </w:pPr>
            <w:r w:rsidRPr="00391F8B">
              <w:rPr>
                <w:rFonts w:ascii="Times" w:eastAsia="바탕" w:hAnsi="Times"/>
                <w:sz w:val="22"/>
                <w:szCs w:val="22"/>
                <w:lang w:eastAsia="ko-KR"/>
              </w:rPr>
              <w:t>Option 1: Reuse CAP and/or Manchester encoding</w:t>
            </w:r>
          </w:p>
          <w:p w14:paraId="3E233F66" w14:textId="77777777" w:rsidR="00391F8B" w:rsidRPr="00391F8B" w:rsidRDefault="00391F8B" w:rsidP="00243356">
            <w:pPr>
              <w:numPr>
                <w:ilvl w:val="0"/>
                <w:numId w:val="52"/>
              </w:numPr>
              <w:spacing w:before="0" w:after="0" w:line="240" w:lineRule="exact"/>
              <w:jc w:val="left"/>
              <w:rPr>
                <w:rFonts w:ascii="Times" w:eastAsia="바탕" w:hAnsi="Times"/>
                <w:sz w:val="22"/>
                <w:szCs w:val="22"/>
                <w:lang w:eastAsia="ko-KR"/>
              </w:rPr>
            </w:pPr>
            <w:r w:rsidRPr="00391F8B">
              <w:rPr>
                <w:rFonts w:ascii="Times" w:eastAsia="바탕" w:hAnsi="Times"/>
                <w:sz w:val="22"/>
                <w:szCs w:val="22"/>
                <w:lang w:eastAsia="ko-KR"/>
              </w:rPr>
              <w:t>Option 2: sequence-based SIP with or without R2D midamble(s)</w:t>
            </w:r>
          </w:p>
          <w:p w14:paraId="694402BF" w14:textId="77777777" w:rsidR="00391F8B" w:rsidRPr="00391F8B" w:rsidRDefault="00391F8B" w:rsidP="00243356">
            <w:pPr>
              <w:numPr>
                <w:ilvl w:val="0"/>
                <w:numId w:val="52"/>
              </w:numPr>
              <w:spacing w:before="0" w:after="0" w:line="240" w:lineRule="exact"/>
              <w:jc w:val="left"/>
              <w:rPr>
                <w:rFonts w:ascii="Times" w:eastAsia="바탕" w:hAnsi="Times"/>
                <w:sz w:val="22"/>
                <w:szCs w:val="22"/>
                <w:lang w:eastAsia="ko-KR"/>
              </w:rPr>
            </w:pPr>
            <w:r w:rsidRPr="00391F8B">
              <w:rPr>
                <w:rFonts w:ascii="Times" w:eastAsia="바탕" w:hAnsi="Times"/>
                <w:sz w:val="22"/>
                <w:szCs w:val="22"/>
                <w:lang w:eastAsia="ko-KR"/>
              </w:rPr>
              <w:t>Option 3: using the CFO calibration signal</w:t>
            </w:r>
          </w:p>
          <w:p w14:paraId="73749A94" w14:textId="5B5B249D" w:rsidR="00391F8B" w:rsidRDefault="00391F8B" w:rsidP="001A6F02">
            <w:pPr>
              <w:spacing w:before="0" w:after="0" w:line="240" w:lineRule="exact"/>
              <w:ind w:left="0" w:firstLine="0"/>
              <w:jc w:val="left"/>
              <w:rPr>
                <w:rFonts w:ascii="Times" w:eastAsia="바탕" w:hAnsi="Times"/>
                <w:b/>
                <w:sz w:val="22"/>
                <w:szCs w:val="22"/>
                <w:highlight w:val="green"/>
                <w:lang w:val="x-none" w:eastAsia="ko-KR"/>
              </w:rPr>
            </w:pPr>
          </w:p>
          <w:p w14:paraId="5B99D66C" w14:textId="59465431" w:rsidR="00391F8B" w:rsidRPr="00391F8B" w:rsidRDefault="00391F8B" w:rsidP="00391F8B">
            <w:pPr>
              <w:spacing w:before="0" w:after="0" w:line="240" w:lineRule="auto"/>
              <w:ind w:left="0" w:firstLine="0"/>
              <w:jc w:val="left"/>
              <w:rPr>
                <w:rFonts w:ascii="Times" w:eastAsia="DengXian" w:hAnsi="Times"/>
                <w:b/>
                <w:bCs/>
                <w:sz w:val="21"/>
                <w:szCs w:val="22"/>
              </w:rPr>
            </w:pPr>
            <w:r w:rsidRPr="00391F8B">
              <w:rPr>
                <w:rFonts w:ascii="Times" w:eastAsia="DengXian" w:hAnsi="Times"/>
                <w:b/>
                <w:bCs/>
                <w:sz w:val="21"/>
                <w:szCs w:val="22"/>
                <w:highlight w:val="green"/>
              </w:rPr>
              <w:t>Agreement</w:t>
            </w:r>
          </w:p>
          <w:p w14:paraId="37C3D1B7" w14:textId="77777777" w:rsidR="00391F8B" w:rsidRPr="00391F8B" w:rsidRDefault="00391F8B" w:rsidP="00391F8B">
            <w:pPr>
              <w:spacing w:before="0" w:after="0" w:line="240" w:lineRule="exact"/>
              <w:ind w:left="0" w:firstLine="0"/>
              <w:jc w:val="left"/>
              <w:rPr>
                <w:rFonts w:ascii="Times" w:eastAsia="바탕" w:hAnsi="Times"/>
                <w:sz w:val="22"/>
                <w:szCs w:val="22"/>
                <w:lang w:eastAsia="ko-KR"/>
              </w:rPr>
            </w:pPr>
            <w:r w:rsidRPr="00391F8B">
              <w:rPr>
                <w:rFonts w:ascii="Times" w:eastAsia="바탕" w:hAnsi="Times" w:hint="eastAsia"/>
                <w:sz w:val="22"/>
                <w:szCs w:val="22"/>
                <w:lang w:eastAsia="ko-KR"/>
              </w:rPr>
              <w:t>S</w:t>
            </w:r>
            <w:r w:rsidRPr="00391F8B">
              <w:rPr>
                <w:rFonts w:ascii="Times" w:eastAsia="바탕" w:hAnsi="Times"/>
                <w:sz w:val="22"/>
                <w:szCs w:val="22"/>
                <w:lang w:eastAsia="ko-KR"/>
              </w:rPr>
              <w:t>tudy R2D synchronization signal at least for the functionality of frequency synchronization (including frequency acquisition) and for the functionality of timing synchronization/tracking.</w:t>
            </w:r>
          </w:p>
          <w:p w14:paraId="6E512335" w14:textId="77777777" w:rsidR="00391F8B" w:rsidRPr="00391F8B" w:rsidRDefault="00391F8B" w:rsidP="00243356">
            <w:pPr>
              <w:numPr>
                <w:ilvl w:val="0"/>
                <w:numId w:val="52"/>
              </w:numPr>
              <w:spacing w:before="0" w:after="0" w:line="240" w:lineRule="exact"/>
              <w:jc w:val="left"/>
              <w:rPr>
                <w:rFonts w:ascii="Times" w:eastAsia="바탕" w:hAnsi="Times"/>
                <w:sz w:val="22"/>
                <w:szCs w:val="22"/>
                <w:lang w:eastAsia="ko-KR"/>
              </w:rPr>
            </w:pPr>
            <w:r w:rsidRPr="00391F8B">
              <w:rPr>
                <w:rFonts w:ascii="Times" w:eastAsia="바탕" w:hAnsi="Times" w:hint="eastAsia"/>
                <w:sz w:val="22"/>
                <w:szCs w:val="22"/>
                <w:lang w:eastAsia="ko-KR"/>
              </w:rPr>
              <w:t>A</w:t>
            </w:r>
            <w:r w:rsidRPr="00391F8B">
              <w:rPr>
                <w:rFonts w:ascii="Times" w:eastAsia="바탕" w:hAnsi="Times"/>
                <w:sz w:val="22"/>
                <w:szCs w:val="22"/>
                <w:lang w:eastAsia="ko-KR"/>
              </w:rPr>
              <w:t xml:space="preserve">lt1: </w:t>
            </w:r>
            <w:r w:rsidRPr="00391F8B">
              <w:rPr>
                <w:rFonts w:ascii="Times" w:eastAsia="바탕" w:hAnsi="Times" w:hint="eastAsia"/>
                <w:sz w:val="22"/>
                <w:szCs w:val="22"/>
                <w:lang w:eastAsia="ko-KR"/>
              </w:rPr>
              <w:t xml:space="preserve">periodic </w:t>
            </w:r>
            <w:r w:rsidRPr="00391F8B">
              <w:rPr>
                <w:rFonts w:ascii="Times" w:eastAsia="바탕" w:hAnsi="Times"/>
                <w:sz w:val="22"/>
                <w:szCs w:val="22"/>
                <w:lang w:eastAsia="ko-KR"/>
              </w:rPr>
              <w:t>synchronization signal</w:t>
            </w:r>
          </w:p>
          <w:p w14:paraId="39C09E44" w14:textId="77777777" w:rsidR="00391F8B" w:rsidRPr="00391F8B" w:rsidRDefault="00391F8B" w:rsidP="00243356">
            <w:pPr>
              <w:numPr>
                <w:ilvl w:val="0"/>
                <w:numId w:val="52"/>
              </w:numPr>
              <w:spacing w:before="0" w:after="0" w:line="240" w:lineRule="exact"/>
              <w:jc w:val="left"/>
              <w:rPr>
                <w:rFonts w:ascii="Times" w:eastAsia="바탕" w:hAnsi="Times"/>
                <w:sz w:val="22"/>
                <w:szCs w:val="22"/>
                <w:lang w:eastAsia="ko-KR"/>
              </w:rPr>
            </w:pPr>
            <w:r w:rsidRPr="00391F8B">
              <w:rPr>
                <w:rFonts w:ascii="Times" w:eastAsia="바탕" w:hAnsi="Times" w:hint="eastAsia"/>
                <w:sz w:val="22"/>
                <w:szCs w:val="22"/>
                <w:lang w:eastAsia="ko-KR"/>
              </w:rPr>
              <w:t>A</w:t>
            </w:r>
            <w:r w:rsidRPr="00391F8B">
              <w:rPr>
                <w:rFonts w:ascii="Times" w:eastAsia="바탕" w:hAnsi="Times"/>
                <w:sz w:val="22"/>
                <w:szCs w:val="22"/>
                <w:lang w:eastAsia="ko-KR"/>
              </w:rPr>
              <w:t>lt2: a</w:t>
            </w:r>
            <w:r w:rsidRPr="00391F8B">
              <w:rPr>
                <w:rFonts w:ascii="Times" w:eastAsia="바탕" w:hAnsi="Times" w:hint="eastAsia"/>
                <w:sz w:val="22"/>
                <w:szCs w:val="22"/>
                <w:lang w:eastAsia="ko-KR"/>
              </w:rPr>
              <w:t xml:space="preserve">periodic </w:t>
            </w:r>
            <w:r w:rsidRPr="00391F8B">
              <w:rPr>
                <w:rFonts w:ascii="Times" w:eastAsia="바탕" w:hAnsi="Times"/>
                <w:sz w:val="22"/>
                <w:szCs w:val="22"/>
                <w:lang w:eastAsia="ko-KR"/>
              </w:rPr>
              <w:t>synchronization signal</w:t>
            </w:r>
          </w:p>
          <w:p w14:paraId="0D088023" w14:textId="7C173969" w:rsidR="0011350C" w:rsidRPr="001A6F02" w:rsidRDefault="0011350C" w:rsidP="00EE7044">
            <w:pPr>
              <w:overflowPunct w:val="0"/>
              <w:autoSpaceDE w:val="0"/>
              <w:autoSpaceDN w:val="0"/>
              <w:adjustRightInd w:val="0"/>
              <w:spacing w:before="0" w:after="0" w:line="240" w:lineRule="exact"/>
              <w:ind w:left="0" w:firstLine="0"/>
              <w:contextualSpacing/>
              <w:jc w:val="left"/>
              <w:textAlignment w:val="baseline"/>
              <w:rPr>
                <w:rFonts w:eastAsia="맑은 고딕"/>
                <w:lang w:eastAsia="ko-KR"/>
              </w:rPr>
            </w:pPr>
          </w:p>
        </w:tc>
      </w:tr>
    </w:tbl>
    <w:p w14:paraId="308E965C" w14:textId="02AD9EE1" w:rsidR="00D375BA" w:rsidRDefault="00C71C99" w:rsidP="00D375BA">
      <w:pPr>
        <w:spacing w:before="120" w:after="120" w:line="240" w:lineRule="auto"/>
        <w:ind w:left="0" w:firstLineChars="100" w:firstLine="220"/>
        <w:rPr>
          <w:rFonts w:eastAsia="바탕"/>
          <w:sz w:val="22"/>
          <w:szCs w:val="22"/>
          <w:lang w:eastAsia="ko-KR"/>
        </w:rPr>
      </w:pPr>
      <w:r w:rsidRPr="009E7B63">
        <w:rPr>
          <w:rFonts w:eastAsia="바탕"/>
          <w:sz w:val="22"/>
          <w:szCs w:val="22"/>
          <w:lang w:eastAsia="ko-KR"/>
        </w:rPr>
        <w:lastRenderedPageBreak/>
        <w:t xml:space="preserve">In this contribution, we discuss on </w:t>
      </w:r>
      <w:r w:rsidR="00D60299">
        <w:rPr>
          <w:rFonts w:eastAsia="바탕"/>
          <w:sz w:val="22"/>
          <w:szCs w:val="22"/>
          <w:lang w:eastAsia="ko-KR"/>
        </w:rPr>
        <w:t xml:space="preserve">the </w:t>
      </w:r>
      <w:r w:rsidR="00E86D91">
        <w:rPr>
          <w:rFonts w:eastAsia="바탕"/>
          <w:sz w:val="22"/>
          <w:szCs w:val="22"/>
          <w:lang w:eastAsia="ko-KR"/>
        </w:rPr>
        <w:t xml:space="preserve">R2D </w:t>
      </w:r>
      <w:r>
        <w:rPr>
          <w:rFonts w:eastAsia="바탕"/>
          <w:sz w:val="22"/>
          <w:szCs w:val="22"/>
          <w:lang w:eastAsia="ko-KR"/>
        </w:rPr>
        <w:t>air interface for Device 2b/C</w:t>
      </w:r>
      <w:r w:rsidRPr="009E7B63">
        <w:rPr>
          <w:rFonts w:eastAsia="바탕"/>
          <w:sz w:val="22"/>
          <w:szCs w:val="22"/>
          <w:lang w:eastAsia="ko-KR"/>
        </w:rPr>
        <w:t xml:space="preserve"> for Rel-</w:t>
      </w:r>
      <w:r w:rsidR="00276736">
        <w:rPr>
          <w:rFonts w:eastAsia="바탕"/>
          <w:sz w:val="22"/>
          <w:szCs w:val="22"/>
          <w:lang w:eastAsia="ko-KR"/>
        </w:rPr>
        <w:t>20</w:t>
      </w:r>
      <w:r>
        <w:rPr>
          <w:rFonts w:eastAsia="바탕"/>
          <w:sz w:val="22"/>
          <w:szCs w:val="22"/>
          <w:lang w:eastAsia="ko-KR"/>
        </w:rPr>
        <w:t xml:space="preserve"> A</w:t>
      </w:r>
      <w:r w:rsidR="00276736">
        <w:rPr>
          <w:rFonts w:eastAsia="바탕"/>
          <w:sz w:val="22"/>
          <w:szCs w:val="22"/>
          <w:lang w:eastAsia="ko-KR"/>
        </w:rPr>
        <w:t>-</w:t>
      </w:r>
      <w:r>
        <w:rPr>
          <w:rFonts w:eastAsia="바탕"/>
          <w:sz w:val="22"/>
          <w:szCs w:val="22"/>
          <w:lang w:eastAsia="ko-KR"/>
        </w:rPr>
        <w:t>IoT</w:t>
      </w:r>
      <w:r w:rsidRPr="009E7B63">
        <w:rPr>
          <w:rFonts w:eastAsia="바탕"/>
          <w:sz w:val="22"/>
          <w:szCs w:val="22"/>
          <w:lang w:eastAsia="ko-KR"/>
        </w:rPr>
        <w:t>.</w:t>
      </w:r>
    </w:p>
    <w:p w14:paraId="1C84CBC0" w14:textId="77777777" w:rsidR="002832C2" w:rsidRPr="00CB03C3" w:rsidRDefault="002832C2" w:rsidP="003D70FD">
      <w:pPr>
        <w:spacing w:before="120" w:after="12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p>
    <w:p w14:paraId="279C0D34" w14:textId="4C191B0E" w:rsidR="00E7290F" w:rsidRPr="006D060D" w:rsidRDefault="00E7290F" w:rsidP="00E7290F">
      <w:pPr>
        <w:pStyle w:val="2"/>
        <w:numPr>
          <w:ilvl w:val="1"/>
          <w:numId w:val="1"/>
        </w:numPr>
        <w:rPr>
          <w:rFonts w:eastAsia="바탕" w:cs="Arial"/>
          <w:b/>
          <w:bCs/>
          <w:sz w:val="26"/>
          <w:szCs w:val="26"/>
          <w:lang w:val="en-US" w:eastAsia="ko-KR"/>
        </w:rPr>
      </w:pPr>
      <w:r>
        <w:rPr>
          <w:rFonts w:eastAsia="바탕" w:cs="Arial"/>
          <w:b/>
          <w:bCs/>
          <w:sz w:val="26"/>
          <w:szCs w:val="26"/>
          <w:lang w:val="en-US" w:eastAsia="ko-KR"/>
        </w:rPr>
        <w:t xml:space="preserve">R2D </w:t>
      </w:r>
      <w:r>
        <w:rPr>
          <w:rFonts w:eastAsia="바탕" w:cs="Arial" w:hint="eastAsia"/>
          <w:b/>
          <w:bCs/>
          <w:sz w:val="26"/>
          <w:szCs w:val="26"/>
          <w:lang w:val="en-US" w:eastAsia="ko-KR"/>
        </w:rPr>
        <w:t>p</w:t>
      </w:r>
      <w:r>
        <w:rPr>
          <w:rFonts w:eastAsia="바탕" w:cs="Arial"/>
          <w:b/>
          <w:bCs/>
          <w:sz w:val="26"/>
          <w:szCs w:val="26"/>
          <w:lang w:val="en-US" w:eastAsia="ko-KR"/>
        </w:rPr>
        <w:t>hysical layer design</w:t>
      </w:r>
    </w:p>
    <w:p w14:paraId="28B34FA5" w14:textId="79EFC708" w:rsidR="00E7290F" w:rsidRPr="00926788" w:rsidRDefault="00E7290F" w:rsidP="00926788">
      <w:pPr>
        <w:pStyle w:val="30"/>
        <w:numPr>
          <w:ilvl w:val="2"/>
          <w:numId w:val="1"/>
        </w:numPr>
        <w:ind w:leftChars="0" w:firstLineChars="0"/>
        <w:rPr>
          <w:rFonts w:eastAsia="바탕" w:cs="Arial"/>
          <w:b/>
          <w:bCs/>
          <w:sz w:val="24"/>
          <w:szCs w:val="26"/>
          <w:lang w:val="en-US" w:eastAsia="ko-KR"/>
        </w:rPr>
      </w:pPr>
      <w:r w:rsidRPr="00926788">
        <w:rPr>
          <w:rFonts w:eastAsia="바탕" w:cs="Arial"/>
          <w:b/>
          <w:bCs/>
          <w:sz w:val="24"/>
          <w:szCs w:val="26"/>
          <w:lang w:val="en-US" w:eastAsia="ko-KR"/>
        </w:rPr>
        <w:t>Waveform and Modulation</w:t>
      </w:r>
    </w:p>
    <w:p w14:paraId="020338EC" w14:textId="741A54B5" w:rsidR="00E7290F" w:rsidRPr="0091405E" w:rsidRDefault="00E7290F" w:rsidP="0091405E">
      <w:pPr>
        <w:spacing w:before="120" w:after="120" w:line="240" w:lineRule="auto"/>
        <w:ind w:left="0" w:firstLineChars="100" w:firstLine="220"/>
        <w:rPr>
          <w:rFonts w:eastAsia="바탕"/>
          <w:sz w:val="22"/>
          <w:szCs w:val="22"/>
          <w:lang w:val="x-none" w:eastAsia="ko-KR"/>
        </w:rPr>
      </w:pPr>
      <w:r w:rsidRPr="007E16C0">
        <w:rPr>
          <w:rFonts w:eastAsia="바탕"/>
          <w:sz w:val="22"/>
          <w:szCs w:val="22"/>
          <w:lang w:val="x-none" w:eastAsia="ko-KR"/>
        </w:rPr>
        <w:t xml:space="preserve">In RAN1 #122 meeting, </w:t>
      </w:r>
      <w:r w:rsidR="0091405E">
        <w:rPr>
          <w:rFonts w:eastAsia="바탕"/>
          <w:sz w:val="22"/>
          <w:szCs w:val="22"/>
          <w:lang w:val="x-none" w:eastAsia="ko-KR"/>
        </w:rPr>
        <w:t>following</w:t>
      </w:r>
      <w:r w:rsidRPr="007E16C0">
        <w:rPr>
          <w:rFonts w:eastAsia="바탕"/>
          <w:sz w:val="22"/>
          <w:szCs w:val="22"/>
          <w:lang w:val="x-none" w:eastAsia="ko-KR"/>
        </w:rPr>
        <w:t xml:space="preserve"> agreement </w:t>
      </w:r>
      <w:r w:rsidR="0091405E">
        <w:rPr>
          <w:rFonts w:eastAsia="바탕"/>
          <w:sz w:val="22"/>
          <w:szCs w:val="22"/>
          <w:lang w:val="x-none" w:eastAsia="ko-KR"/>
        </w:rPr>
        <w:t>was</w:t>
      </w:r>
      <w:r w:rsidRPr="007E16C0">
        <w:rPr>
          <w:rFonts w:eastAsia="바탕"/>
          <w:sz w:val="22"/>
          <w:szCs w:val="22"/>
          <w:lang w:val="x-none" w:eastAsia="ko-KR"/>
        </w:rPr>
        <w:t xml:space="preserve"> made regarding </w:t>
      </w:r>
      <w:r w:rsidR="004631C3" w:rsidRPr="007E16C0">
        <w:rPr>
          <w:rFonts w:eastAsia="바탕"/>
          <w:sz w:val="22"/>
          <w:szCs w:val="22"/>
          <w:lang w:val="x-none" w:eastAsia="ko-KR"/>
        </w:rPr>
        <w:t xml:space="preserve">the </w:t>
      </w:r>
      <w:r w:rsidR="0091405E">
        <w:rPr>
          <w:rFonts w:eastAsia="바탕" w:hint="eastAsia"/>
          <w:sz w:val="22"/>
          <w:szCs w:val="22"/>
          <w:lang w:val="x-none" w:eastAsia="ko-KR"/>
        </w:rPr>
        <w:t>R</w:t>
      </w:r>
      <w:r w:rsidR="0091405E">
        <w:rPr>
          <w:rFonts w:eastAsia="바탕"/>
          <w:sz w:val="22"/>
          <w:szCs w:val="22"/>
          <w:lang w:val="x-none" w:eastAsia="ko-KR"/>
        </w:rPr>
        <w:t>2D M value</w:t>
      </w:r>
      <w:r w:rsidRPr="007E16C0">
        <w:rPr>
          <w:rFonts w:eastAsia="바탕"/>
          <w:sz w:val="22"/>
          <w:szCs w:val="22"/>
          <w:lang w:val="x-none" w:eastAsia="ko-KR"/>
        </w:rPr>
        <w:t>:</w:t>
      </w:r>
    </w:p>
    <w:tbl>
      <w:tblPr>
        <w:tblStyle w:val="a9"/>
        <w:tblW w:w="0" w:type="auto"/>
        <w:tblLook w:val="04A0" w:firstRow="1" w:lastRow="0" w:firstColumn="1" w:lastColumn="0" w:noHBand="0" w:noVBand="1"/>
      </w:tblPr>
      <w:tblGrid>
        <w:gridCol w:w="9628"/>
      </w:tblGrid>
      <w:tr w:rsidR="00E7290F" w14:paraId="577E7DC9" w14:textId="77777777" w:rsidTr="00CD70F0">
        <w:tc>
          <w:tcPr>
            <w:tcW w:w="9628" w:type="dxa"/>
          </w:tcPr>
          <w:p w14:paraId="5C6A61A6" w14:textId="77777777" w:rsidR="0091405E" w:rsidRDefault="0091405E" w:rsidP="0091405E">
            <w:pPr>
              <w:spacing w:before="0" w:after="0" w:line="240" w:lineRule="exact"/>
              <w:ind w:left="0" w:firstLine="0"/>
              <w:jc w:val="left"/>
              <w:rPr>
                <w:rFonts w:ascii="Times" w:eastAsia="바탕" w:hAnsi="Times"/>
                <w:b/>
                <w:sz w:val="22"/>
                <w:szCs w:val="22"/>
                <w:lang w:eastAsia="ko-KR"/>
              </w:rPr>
            </w:pPr>
            <w:r>
              <w:rPr>
                <w:rFonts w:ascii="Times" w:eastAsia="바탕" w:hAnsi="Times"/>
                <w:b/>
                <w:sz w:val="22"/>
                <w:szCs w:val="22"/>
                <w:highlight w:val="green"/>
                <w:lang w:eastAsia="ko-KR"/>
              </w:rPr>
              <w:t>Agreement</w:t>
            </w:r>
          </w:p>
          <w:p w14:paraId="7831024E" w14:textId="77777777" w:rsidR="0091405E" w:rsidRDefault="0091405E" w:rsidP="0091405E">
            <w:pPr>
              <w:spacing w:before="0" w:after="0" w:line="240" w:lineRule="exact"/>
              <w:ind w:left="0" w:firstLine="0"/>
              <w:jc w:val="left"/>
              <w:rPr>
                <w:rFonts w:ascii="Times" w:eastAsia="바탕" w:hAnsi="Times"/>
                <w:sz w:val="22"/>
                <w:szCs w:val="22"/>
                <w:lang w:eastAsia="ko-KR"/>
              </w:rPr>
            </w:pPr>
            <w:r>
              <w:rPr>
                <w:rFonts w:ascii="Times" w:eastAsia="바탕" w:hAnsi="Times"/>
                <w:sz w:val="22"/>
                <w:szCs w:val="22"/>
                <w:lang w:eastAsia="ko-KR"/>
              </w:rPr>
              <w:t>For R2D, study necessity of addition/removal of M values from Rel-19 M value set for Device 2b</w:t>
            </w:r>
            <w:r>
              <w:rPr>
                <w:rFonts w:ascii="Times" w:eastAsia="바탕" w:hAnsi="Times" w:cs="Times"/>
                <w:sz w:val="22"/>
                <w:szCs w:val="22"/>
                <w:lang w:eastAsia="ko-KR"/>
              </w:rPr>
              <w:t xml:space="preserve"> and for Device C</w:t>
            </w:r>
            <w:r>
              <w:rPr>
                <w:rFonts w:ascii="Times" w:eastAsia="바탕" w:hAnsi="Times"/>
                <w:sz w:val="22"/>
                <w:szCs w:val="22"/>
                <w:lang w:eastAsia="ko-KR"/>
              </w:rPr>
              <w:t xml:space="preserve"> for at least the following M values:</w:t>
            </w:r>
          </w:p>
          <w:p w14:paraId="0B3264D9" w14:textId="77777777" w:rsidR="0091405E" w:rsidRDefault="0091405E" w:rsidP="00243356">
            <w:pPr>
              <w:numPr>
                <w:ilvl w:val="0"/>
                <w:numId w:val="52"/>
              </w:numPr>
              <w:spacing w:before="0" w:after="0" w:line="240" w:lineRule="exact"/>
              <w:jc w:val="left"/>
              <w:rPr>
                <w:rFonts w:ascii="Times" w:eastAsia="바탕" w:hAnsi="Times"/>
                <w:sz w:val="22"/>
                <w:szCs w:val="22"/>
                <w:lang w:eastAsia="ko-KR"/>
              </w:rPr>
            </w:pPr>
            <w:r>
              <w:rPr>
                <w:rFonts w:ascii="Times" w:eastAsia="바탕" w:hAnsi="Times"/>
                <w:sz w:val="22"/>
                <w:szCs w:val="22"/>
                <w:lang w:eastAsia="ko-KR"/>
              </w:rPr>
              <w:t>Addition of M=1</w:t>
            </w:r>
          </w:p>
          <w:p w14:paraId="27538BB6" w14:textId="77777777" w:rsidR="0091405E" w:rsidRDefault="0091405E" w:rsidP="00243356">
            <w:pPr>
              <w:numPr>
                <w:ilvl w:val="0"/>
                <w:numId w:val="52"/>
              </w:numPr>
              <w:spacing w:before="0" w:after="0" w:line="240" w:lineRule="exact"/>
              <w:jc w:val="left"/>
              <w:rPr>
                <w:rFonts w:ascii="Times" w:eastAsia="바탕" w:hAnsi="Times"/>
                <w:sz w:val="22"/>
                <w:szCs w:val="22"/>
                <w:lang w:eastAsia="ko-KR"/>
              </w:rPr>
            </w:pPr>
            <w:r>
              <w:rPr>
                <w:rFonts w:ascii="Times" w:eastAsia="바탕" w:hAnsi="Times"/>
                <w:sz w:val="22"/>
                <w:szCs w:val="22"/>
                <w:lang w:eastAsia="ko-KR"/>
              </w:rPr>
              <w:t>Addition of M=32</w:t>
            </w:r>
          </w:p>
          <w:p w14:paraId="20E3A004" w14:textId="5219A980" w:rsidR="00E7290F" w:rsidRPr="0091405E" w:rsidRDefault="0091405E" w:rsidP="00243356">
            <w:pPr>
              <w:numPr>
                <w:ilvl w:val="0"/>
                <w:numId w:val="52"/>
              </w:numPr>
              <w:spacing w:before="0" w:after="0" w:line="240" w:lineRule="exact"/>
              <w:jc w:val="left"/>
              <w:rPr>
                <w:rFonts w:ascii="Times" w:eastAsia="바탕" w:hAnsi="Times"/>
                <w:sz w:val="22"/>
                <w:szCs w:val="22"/>
                <w:lang w:eastAsia="ko-KR"/>
              </w:rPr>
            </w:pPr>
            <w:r>
              <w:rPr>
                <w:rFonts w:ascii="Times" w:eastAsia="바탕" w:hAnsi="Times"/>
                <w:sz w:val="22"/>
                <w:szCs w:val="22"/>
                <w:lang w:eastAsia="ko-KR"/>
              </w:rPr>
              <w:t>Removal of M=24</w:t>
            </w:r>
          </w:p>
        </w:tc>
      </w:tr>
    </w:tbl>
    <w:p w14:paraId="29F93B48" w14:textId="5F07E020" w:rsidR="0091405E" w:rsidRDefault="00FD19A4" w:rsidP="00E7290F">
      <w:pPr>
        <w:spacing w:before="120" w:after="120" w:line="240" w:lineRule="auto"/>
        <w:ind w:left="0" w:firstLineChars="100" w:firstLine="220"/>
        <w:rPr>
          <w:rFonts w:eastAsia="바탕"/>
          <w:sz w:val="22"/>
          <w:szCs w:val="22"/>
          <w:lang w:eastAsia="ko-KR"/>
        </w:rPr>
      </w:pPr>
      <w:r w:rsidRPr="00FD19A4">
        <w:rPr>
          <w:rFonts w:eastAsia="바탕"/>
          <w:sz w:val="22"/>
          <w:szCs w:val="22"/>
          <w:lang w:eastAsia="ko-KR"/>
        </w:rPr>
        <w:t>Based on this agreement, the following proposals were discussed during the RAN1 #122bis meeting, but no consensus was reached.</w:t>
      </w:r>
    </w:p>
    <w:tbl>
      <w:tblPr>
        <w:tblStyle w:val="a9"/>
        <w:tblW w:w="0" w:type="auto"/>
        <w:tblLook w:val="04A0" w:firstRow="1" w:lastRow="0" w:firstColumn="1" w:lastColumn="0" w:noHBand="0" w:noVBand="1"/>
      </w:tblPr>
      <w:tblGrid>
        <w:gridCol w:w="9628"/>
      </w:tblGrid>
      <w:tr w:rsidR="00190A32" w14:paraId="63680D35" w14:textId="77777777" w:rsidTr="00CD70F0">
        <w:tc>
          <w:tcPr>
            <w:tcW w:w="9628" w:type="dxa"/>
          </w:tcPr>
          <w:p w14:paraId="385A8D0B" w14:textId="77777777" w:rsidR="00FD19A4" w:rsidRPr="00FD19A4" w:rsidRDefault="00FD19A4" w:rsidP="00FD19A4">
            <w:pPr>
              <w:spacing w:before="0" w:after="0" w:line="240" w:lineRule="exact"/>
              <w:ind w:left="0" w:firstLine="0"/>
              <w:jc w:val="left"/>
              <w:rPr>
                <w:rFonts w:ascii="Times" w:eastAsia="바탕" w:hAnsi="Times"/>
                <w:b/>
                <w:sz w:val="22"/>
                <w:szCs w:val="22"/>
                <w:highlight w:val="yellow"/>
                <w:lang w:eastAsia="ko-KR"/>
              </w:rPr>
            </w:pPr>
            <w:r w:rsidRPr="00FD19A4">
              <w:rPr>
                <w:rFonts w:ascii="Times" w:eastAsia="바탕" w:hAnsi="Times"/>
                <w:b/>
                <w:sz w:val="22"/>
                <w:szCs w:val="22"/>
                <w:highlight w:val="yellow"/>
                <w:lang w:eastAsia="ko-KR"/>
              </w:rPr>
              <w:t>Proposal 4.1a</w:t>
            </w:r>
          </w:p>
          <w:p w14:paraId="04E1A9DA" w14:textId="77777777" w:rsidR="00FD19A4" w:rsidRPr="00FD19A4" w:rsidRDefault="00FD19A4" w:rsidP="00FD19A4">
            <w:pPr>
              <w:spacing w:before="0" w:after="0" w:line="240" w:lineRule="exact"/>
              <w:ind w:left="0" w:firstLine="0"/>
              <w:jc w:val="left"/>
              <w:rPr>
                <w:rFonts w:ascii="Times" w:eastAsia="바탕" w:hAnsi="Times"/>
                <w:sz w:val="22"/>
                <w:szCs w:val="22"/>
                <w:lang w:eastAsia="ko-KR"/>
              </w:rPr>
            </w:pPr>
            <w:r w:rsidRPr="00FD19A4">
              <w:rPr>
                <w:rFonts w:ascii="Times" w:eastAsia="바탕" w:hAnsi="Times"/>
                <w:sz w:val="22"/>
                <w:szCs w:val="22"/>
                <w:lang w:eastAsia="ko-KR"/>
              </w:rPr>
              <w:lastRenderedPageBreak/>
              <w:t>For R2D, it is beneficial to add M=1 to the set of M values from Rel-19 in order to support larger coverage distances.</w:t>
            </w:r>
          </w:p>
          <w:p w14:paraId="5CF580C0" w14:textId="77777777" w:rsidR="00FD19A4" w:rsidRDefault="00FD19A4" w:rsidP="00190A32">
            <w:pPr>
              <w:spacing w:before="0" w:after="0" w:line="240" w:lineRule="exact"/>
              <w:ind w:left="0" w:firstLine="0"/>
              <w:jc w:val="left"/>
              <w:rPr>
                <w:rFonts w:ascii="Times" w:eastAsia="바탕" w:hAnsi="Times"/>
                <w:b/>
                <w:sz w:val="22"/>
                <w:szCs w:val="22"/>
                <w:highlight w:val="yellow"/>
                <w:lang w:eastAsia="ko-KR"/>
              </w:rPr>
            </w:pPr>
          </w:p>
          <w:p w14:paraId="7839D723" w14:textId="114D48FB" w:rsidR="00190A32" w:rsidRDefault="00190A32" w:rsidP="00190A32">
            <w:pPr>
              <w:spacing w:before="0" w:after="0" w:line="240" w:lineRule="exact"/>
              <w:ind w:left="0" w:firstLine="0"/>
              <w:jc w:val="left"/>
              <w:rPr>
                <w:rFonts w:ascii="Times" w:eastAsia="바탕" w:hAnsi="Times"/>
                <w:b/>
                <w:sz w:val="22"/>
                <w:szCs w:val="22"/>
                <w:lang w:eastAsia="ko-KR"/>
              </w:rPr>
            </w:pPr>
            <w:r w:rsidRPr="00190A32">
              <w:rPr>
                <w:rFonts w:ascii="Times" w:eastAsia="바탕" w:hAnsi="Times"/>
                <w:b/>
                <w:sz w:val="22"/>
                <w:szCs w:val="22"/>
                <w:highlight w:val="yellow"/>
                <w:lang w:eastAsia="ko-KR"/>
              </w:rPr>
              <w:t>Proposal</w:t>
            </w:r>
          </w:p>
          <w:p w14:paraId="7C22F042" w14:textId="7303D640" w:rsidR="00190A32" w:rsidRPr="00190A32" w:rsidRDefault="00190A32" w:rsidP="00FD19A4">
            <w:pPr>
              <w:spacing w:before="0" w:after="0" w:line="240" w:lineRule="exact"/>
              <w:ind w:left="0" w:firstLine="0"/>
              <w:jc w:val="left"/>
              <w:rPr>
                <w:rFonts w:ascii="Times" w:eastAsia="바탕" w:hAnsi="Times"/>
                <w:sz w:val="22"/>
                <w:szCs w:val="22"/>
                <w:lang w:eastAsia="ko-KR"/>
              </w:rPr>
            </w:pPr>
            <w:r w:rsidRPr="00190A32">
              <w:rPr>
                <w:rFonts w:ascii="Times" w:eastAsia="바탕" w:hAnsi="Times"/>
                <w:sz w:val="22"/>
                <w:szCs w:val="22"/>
                <w:lang w:eastAsia="ko-KR"/>
              </w:rPr>
              <w:t>For R2D, for the study of addition/removal of M values from Rel-19 M value set for Device 2b and for Device C, assume a constant power within each OFDM symbol containing at least one OOK ON chip.</w:t>
            </w:r>
          </w:p>
        </w:tc>
      </w:tr>
    </w:tbl>
    <w:p w14:paraId="329726DA" w14:textId="41831551" w:rsidR="00190A32" w:rsidRDefault="00190A32" w:rsidP="00E7290F">
      <w:pPr>
        <w:spacing w:before="120" w:after="120" w:line="240" w:lineRule="auto"/>
        <w:ind w:left="0" w:firstLineChars="100" w:firstLine="220"/>
        <w:rPr>
          <w:rFonts w:eastAsia="바탕"/>
          <w:sz w:val="22"/>
          <w:szCs w:val="22"/>
          <w:lang w:eastAsia="ko-KR"/>
        </w:rPr>
      </w:pPr>
    </w:p>
    <w:p w14:paraId="0BE801B3" w14:textId="3002940D" w:rsidR="002D2ED3" w:rsidRDefault="002D2ED3" w:rsidP="00FD19A4">
      <w:pPr>
        <w:spacing w:before="120" w:after="120" w:line="240" w:lineRule="auto"/>
        <w:ind w:left="0" w:firstLineChars="100" w:firstLine="220"/>
        <w:rPr>
          <w:rFonts w:eastAsia="바탕"/>
          <w:sz w:val="22"/>
          <w:szCs w:val="22"/>
          <w:lang w:eastAsia="ko-KR"/>
        </w:rPr>
      </w:pPr>
      <w:r w:rsidRPr="002D2ED3">
        <w:rPr>
          <w:rFonts w:eastAsia="바탕"/>
          <w:sz w:val="22"/>
          <w:szCs w:val="22"/>
          <w:lang w:eastAsia="ko-KR"/>
        </w:rPr>
        <w:t>During the previous meeting, one of the key discussion points was the ON chip power value. From our perspective, it is preferable to configure the ON chip power</w:t>
      </w:r>
      <w:r w:rsidR="009C1657">
        <w:rPr>
          <w:rFonts w:eastAsia="바탕"/>
          <w:sz w:val="22"/>
          <w:szCs w:val="22"/>
          <w:lang w:eastAsia="ko-KR"/>
        </w:rPr>
        <w:t xml:space="preserve"> such that the</w:t>
      </w:r>
      <w:r w:rsidRPr="002D2ED3">
        <w:rPr>
          <w:rFonts w:eastAsia="바탕"/>
          <w:sz w:val="22"/>
          <w:szCs w:val="22"/>
          <w:lang w:eastAsia="ko-KR"/>
        </w:rPr>
        <w:t xml:space="preserve"> long-term average </w:t>
      </w:r>
      <w:r w:rsidR="009C1657">
        <w:rPr>
          <w:rFonts w:eastAsia="바탕"/>
          <w:sz w:val="22"/>
          <w:szCs w:val="22"/>
          <w:lang w:eastAsia="ko-KR"/>
        </w:rPr>
        <w:t xml:space="preserve">transmit </w:t>
      </w:r>
      <w:r w:rsidRPr="002D2ED3">
        <w:rPr>
          <w:rFonts w:eastAsia="바탕"/>
          <w:sz w:val="22"/>
          <w:szCs w:val="22"/>
          <w:lang w:eastAsia="ko-KR"/>
        </w:rPr>
        <w:t>power</w:t>
      </w:r>
      <w:r w:rsidR="008D52B2">
        <w:rPr>
          <w:rFonts w:eastAsia="바탕"/>
          <w:sz w:val="22"/>
          <w:szCs w:val="22"/>
          <w:lang w:eastAsia="ko-KR"/>
        </w:rPr>
        <w:t xml:space="preserve"> remains constant </w:t>
      </w:r>
      <w:r w:rsidRPr="002D2ED3">
        <w:rPr>
          <w:rFonts w:eastAsia="바탕"/>
          <w:sz w:val="22"/>
          <w:szCs w:val="22"/>
          <w:lang w:eastAsia="ko-KR"/>
        </w:rPr>
        <w:t>for both M = 1 and M = 2 cases. In particular, the case of M = 1 provides better R2D coverage enhancement compared to M = 2. As a result, to enhance PRDCH coverage, it may be considered to introduce additional M values smaller than those defined in Rel-19 A-IoT. For example, M = 1, or even M = 1/2 or M = 1/4 may be considered. For these M values, further study may be required on how the chip length is defined from the device perspective. Specifically, it should be clarified whether the chip length is defined based on the duration of multiple OFDM symbols excluding the CP length, or including the CP length.</w:t>
      </w:r>
    </w:p>
    <w:p w14:paraId="4A5E7757" w14:textId="77777777" w:rsidR="00FD19A4" w:rsidRDefault="00FD19A4" w:rsidP="00FD19A4">
      <w:pPr>
        <w:spacing w:before="120" w:after="120" w:line="240" w:lineRule="auto"/>
        <w:ind w:left="0" w:firstLineChars="100" w:firstLine="220"/>
        <w:rPr>
          <w:rFonts w:eastAsia="바탕"/>
          <w:sz w:val="22"/>
          <w:szCs w:val="22"/>
          <w:lang w:eastAsia="ko-KR"/>
        </w:rPr>
      </w:pPr>
    </w:p>
    <w:p w14:paraId="25151229" w14:textId="199603D6" w:rsidR="00FD19A4" w:rsidRPr="001D5FD0" w:rsidRDefault="00FD19A4" w:rsidP="00FD19A4">
      <w:pPr>
        <w:spacing w:before="120" w:after="120" w:line="240" w:lineRule="auto"/>
        <w:ind w:left="0" w:firstLineChars="100" w:firstLine="216"/>
        <w:rPr>
          <w:rFonts w:ascii="바탕" w:eastAsia="바탕" w:hAnsi="바탕"/>
          <w:b/>
          <w:sz w:val="22"/>
          <w:lang w:val="x-none"/>
        </w:rPr>
      </w:pPr>
      <w:r>
        <w:rPr>
          <w:rFonts w:eastAsia="바탕"/>
          <w:b/>
          <w:sz w:val="22"/>
          <w:szCs w:val="22"/>
          <w:lang w:eastAsia="ko-KR"/>
        </w:rPr>
        <w:t>Observation #1</w:t>
      </w:r>
      <w:r w:rsidRPr="00D07322">
        <w:rPr>
          <w:rFonts w:eastAsia="바탕"/>
          <w:b/>
          <w:sz w:val="22"/>
          <w:szCs w:val="22"/>
          <w:lang w:eastAsia="ko-KR"/>
        </w:rPr>
        <w:t xml:space="preserve">: </w:t>
      </w:r>
      <w:r w:rsidRPr="00FD19A4">
        <w:rPr>
          <w:rFonts w:eastAsia="바탕"/>
          <w:b/>
          <w:sz w:val="22"/>
        </w:rPr>
        <w:t>For R2D, it is beneficial to add M=1 to the set of M values from Rel-19 in order to support larger coverage distances.</w:t>
      </w:r>
    </w:p>
    <w:p w14:paraId="735E0EB1" w14:textId="77777777" w:rsidR="00FD19A4" w:rsidRDefault="00FD19A4" w:rsidP="00E7290F">
      <w:pPr>
        <w:spacing w:before="120" w:after="120" w:line="240" w:lineRule="auto"/>
        <w:ind w:left="0" w:firstLineChars="100" w:firstLine="220"/>
        <w:rPr>
          <w:rFonts w:eastAsia="바탕"/>
          <w:sz w:val="22"/>
          <w:szCs w:val="22"/>
          <w:lang w:eastAsia="ko-KR"/>
        </w:rPr>
      </w:pPr>
    </w:p>
    <w:p w14:paraId="501ED3DD" w14:textId="6C8BF827" w:rsidR="00FD19A4" w:rsidRDefault="00FD19A4" w:rsidP="00FD19A4">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On the other hand, d</w:t>
      </w:r>
      <w:r w:rsidRPr="00C50C8C">
        <w:rPr>
          <w:rFonts w:eastAsia="바탕"/>
          <w:sz w:val="22"/>
          <w:szCs w:val="22"/>
          <w:lang w:val="en-US" w:eastAsia="ko-KR"/>
        </w:rPr>
        <w:t xml:space="preserve">evice 2b/C </w:t>
      </w:r>
      <w:r>
        <w:rPr>
          <w:rFonts w:eastAsia="바탕"/>
          <w:sz w:val="22"/>
          <w:szCs w:val="22"/>
          <w:lang w:val="en-US" w:eastAsia="ko-KR"/>
        </w:rPr>
        <w:t>can</w:t>
      </w:r>
      <w:r w:rsidRPr="00C50C8C">
        <w:rPr>
          <w:rFonts w:eastAsia="바탕"/>
          <w:sz w:val="22"/>
          <w:szCs w:val="22"/>
          <w:lang w:val="en-US" w:eastAsia="ko-KR"/>
        </w:rPr>
        <w:t xml:space="preserve"> operate with a higher sampling clock compared to Device 1. As a result, even</w:t>
      </w:r>
      <w:r>
        <w:rPr>
          <w:rFonts w:eastAsia="바탕"/>
          <w:sz w:val="22"/>
          <w:szCs w:val="22"/>
          <w:lang w:val="en-US" w:eastAsia="ko-KR"/>
        </w:rPr>
        <w:t xml:space="preserve"> if</w:t>
      </w:r>
      <w:r w:rsidRPr="00C50C8C">
        <w:rPr>
          <w:rFonts w:eastAsia="바탕"/>
          <w:sz w:val="22"/>
          <w:szCs w:val="22"/>
          <w:lang w:val="en-US" w:eastAsia="ko-KR"/>
        </w:rPr>
        <w:t xml:space="preserve"> M values greater than </w:t>
      </w:r>
      <w:r>
        <w:rPr>
          <w:rFonts w:eastAsia="바탕"/>
          <w:sz w:val="22"/>
          <w:szCs w:val="22"/>
          <w:lang w:val="en-US" w:eastAsia="ko-KR"/>
        </w:rPr>
        <w:t>legacy M values</w:t>
      </w:r>
      <w:r w:rsidRPr="00C50C8C">
        <w:rPr>
          <w:rFonts w:eastAsia="바탕"/>
          <w:sz w:val="22"/>
          <w:szCs w:val="22"/>
          <w:lang w:val="en-US" w:eastAsia="ko-KR"/>
        </w:rPr>
        <w:t xml:space="preserve"> for PRDCH (i.e., M = 2, 6, 12, 24)</w:t>
      </w:r>
      <w:r>
        <w:rPr>
          <w:rFonts w:eastAsia="바탕"/>
          <w:sz w:val="22"/>
          <w:szCs w:val="22"/>
          <w:lang w:val="en-US" w:eastAsia="ko-KR"/>
        </w:rPr>
        <w:t xml:space="preserve"> are supported</w:t>
      </w:r>
      <w:r w:rsidRPr="00C50C8C">
        <w:rPr>
          <w:rFonts w:eastAsia="바탕"/>
          <w:sz w:val="22"/>
          <w:szCs w:val="22"/>
          <w:lang w:val="en-US" w:eastAsia="ko-KR"/>
        </w:rPr>
        <w:t>, it is still feasible to distinguish between the OOK chip part and the CP part</w:t>
      </w:r>
      <w:r>
        <w:rPr>
          <w:rFonts w:eastAsia="바탕"/>
          <w:sz w:val="22"/>
          <w:szCs w:val="22"/>
          <w:lang w:val="en-US" w:eastAsia="ko-KR"/>
        </w:rPr>
        <w:t xml:space="preserve"> in Device 2b/C perspective</w:t>
      </w:r>
      <w:r w:rsidRPr="00C50C8C">
        <w:rPr>
          <w:rFonts w:eastAsia="바탕"/>
          <w:sz w:val="22"/>
          <w:szCs w:val="22"/>
          <w:lang w:val="en-US" w:eastAsia="ko-KR"/>
        </w:rPr>
        <w:t xml:space="preserve">. Therefore, the introduction of M values larger than 24 </w:t>
      </w:r>
      <w:r>
        <w:rPr>
          <w:rFonts w:eastAsia="바탕"/>
          <w:sz w:val="22"/>
          <w:szCs w:val="22"/>
          <w:lang w:val="en-US" w:eastAsia="ko-KR"/>
        </w:rPr>
        <w:t xml:space="preserve">(e.g., M=32) </w:t>
      </w:r>
      <w:r w:rsidRPr="00C50C8C">
        <w:rPr>
          <w:rFonts w:eastAsia="바탕"/>
          <w:sz w:val="22"/>
          <w:szCs w:val="22"/>
          <w:lang w:val="en-US" w:eastAsia="ko-KR"/>
        </w:rPr>
        <w:t xml:space="preserve">for PRDCH </w:t>
      </w:r>
      <w:r>
        <w:rPr>
          <w:rFonts w:eastAsia="바탕"/>
          <w:sz w:val="22"/>
          <w:szCs w:val="22"/>
          <w:lang w:val="en-US" w:eastAsia="ko-KR"/>
        </w:rPr>
        <w:t>can</w:t>
      </w:r>
      <w:r w:rsidRPr="00C50C8C">
        <w:rPr>
          <w:rFonts w:eastAsia="바탕"/>
          <w:sz w:val="22"/>
          <w:szCs w:val="22"/>
          <w:lang w:val="en-US" w:eastAsia="ko-KR"/>
        </w:rPr>
        <w:t xml:space="preserve"> be considered.</w:t>
      </w:r>
      <w:r>
        <w:rPr>
          <w:rFonts w:eastAsia="바탕"/>
          <w:sz w:val="22"/>
          <w:szCs w:val="22"/>
          <w:lang w:val="en-US" w:eastAsia="ko-KR"/>
        </w:rPr>
        <w:t xml:space="preserve"> Regarding the large M value</w:t>
      </w:r>
      <w:r w:rsidRPr="00C50C8C">
        <w:rPr>
          <w:rFonts w:eastAsia="바탕"/>
          <w:sz w:val="22"/>
          <w:szCs w:val="22"/>
          <w:lang w:val="en-US" w:eastAsia="ko-KR"/>
        </w:rPr>
        <w:t>, additional CP handling solutions may be required. For example, mapping the last N chips</w:t>
      </w:r>
      <w:r>
        <w:rPr>
          <w:rFonts w:eastAsia="바탕"/>
          <w:sz w:val="22"/>
          <w:szCs w:val="22"/>
          <w:lang w:val="en-US" w:eastAsia="ko-KR"/>
        </w:rPr>
        <w:t xml:space="preserve"> (e.g., N = 3 or 4)</w:t>
      </w:r>
      <w:r w:rsidRPr="00C50C8C">
        <w:rPr>
          <w:rFonts w:eastAsia="바탕"/>
          <w:sz w:val="22"/>
          <w:szCs w:val="22"/>
          <w:lang w:val="en-US" w:eastAsia="ko-KR"/>
        </w:rPr>
        <w:t xml:space="preserve"> of the </w:t>
      </w:r>
      <w:r>
        <w:rPr>
          <w:rFonts w:eastAsia="바탕"/>
          <w:sz w:val="22"/>
          <w:szCs w:val="22"/>
          <w:lang w:val="en-US" w:eastAsia="ko-KR"/>
        </w:rPr>
        <w:t>OOK chip</w:t>
      </w:r>
      <w:r w:rsidRPr="00C50C8C">
        <w:rPr>
          <w:rFonts w:eastAsia="바탕"/>
          <w:sz w:val="22"/>
          <w:szCs w:val="22"/>
          <w:lang w:val="en-US" w:eastAsia="ko-KR"/>
        </w:rPr>
        <w:t xml:space="preserve"> part to ON chips could be considered as a potential solution.</w:t>
      </w:r>
    </w:p>
    <w:p w14:paraId="49B2B77A" w14:textId="180BBD4A" w:rsidR="00FD19A4" w:rsidRDefault="00FD19A4" w:rsidP="00FD19A4">
      <w:pPr>
        <w:spacing w:before="120" w:after="120" w:line="240" w:lineRule="auto"/>
        <w:ind w:left="0" w:firstLineChars="100" w:firstLine="220"/>
        <w:rPr>
          <w:rFonts w:eastAsia="바탕"/>
          <w:sz w:val="22"/>
          <w:szCs w:val="22"/>
          <w:lang w:val="en-US" w:eastAsia="ko-KR"/>
        </w:rPr>
      </w:pPr>
    </w:p>
    <w:p w14:paraId="721A3B72" w14:textId="08555344" w:rsidR="00E7290F" w:rsidRDefault="002D2ED3" w:rsidP="00E7290F">
      <w:pPr>
        <w:spacing w:before="120" w:after="120" w:line="240" w:lineRule="auto"/>
        <w:ind w:left="0" w:firstLineChars="100" w:firstLine="216"/>
        <w:rPr>
          <w:rFonts w:eastAsia="바탕"/>
          <w:b/>
          <w:sz w:val="22"/>
        </w:rPr>
      </w:pPr>
      <w:r>
        <w:rPr>
          <w:rFonts w:eastAsia="바탕"/>
          <w:b/>
          <w:sz w:val="22"/>
          <w:szCs w:val="22"/>
          <w:lang w:eastAsia="ko-KR"/>
        </w:rPr>
        <w:t>Observation #2</w:t>
      </w:r>
      <w:r w:rsidRPr="00D07322">
        <w:rPr>
          <w:rFonts w:eastAsia="바탕"/>
          <w:b/>
          <w:sz w:val="22"/>
          <w:szCs w:val="22"/>
          <w:lang w:eastAsia="ko-KR"/>
        </w:rPr>
        <w:t xml:space="preserve">: </w:t>
      </w:r>
      <w:r w:rsidRPr="00FD19A4">
        <w:rPr>
          <w:rFonts w:eastAsia="바탕"/>
          <w:b/>
          <w:sz w:val="22"/>
        </w:rPr>
        <w:t>For R2D, it is beneficial to add M=</w:t>
      </w:r>
      <w:r>
        <w:rPr>
          <w:rFonts w:eastAsia="바탕"/>
          <w:b/>
          <w:sz w:val="22"/>
        </w:rPr>
        <w:t>32</w:t>
      </w:r>
      <w:r w:rsidRPr="00FD19A4">
        <w:rPr>
          <w:rFonts w:eastAsia="바탕"/>
          <w:b/>
          <w:sz w:val="22"/>
        </w:rPr>
        <w:t xml:space="preserve"> to the set of M values from Rel-19 in order to support </w:t>
      </w:r>
      <w:r w:rsidRPr="007E5050">
        <w:rPr>
          <w:rFonts w:eastAsia="바탕"/>
          <w:b/>
          <w:sz w:val="22"/>
          <w:szCs w:val="22"/>
          <w:lang w:eastAsia="ko-KR"/>
        </w:rPr>
        <w:t>higher data rates</w:t>
      </w:r>
      <w:r w:rsidRPr="00FD19A4">
        <w:rPr>
          <w:rFonts w:eastAsia="바탕"/>
          <w:b/>
          <w:sz w:val="22"/>
        </w:rPr>
        <w:t>.</w:t>
      </w:r>
    </w:p>
    <w:p w14:paraId="4C67FBBE" w14:textId="4C319006" w:rsidR="002D2ED3" w:rsidRDefault="002D2ED3" w:rsidP="00E7290F">
      <w:pPr>
        <w:spacing w:before="120" w:after="120" w:line="240" w:lineRule="auto"/>
        <w:ind w:left="0" w:firstLineChars="100" w:firstLine="216"/>
        <w:rPr>
          <w:rFonts w:eastAsia="바탕"/>
          <w:b/>
          <w:sz w:val="22"/>
          <w:szCs w:val="22"/>
          <w:lang w:eastAsia="ko-KR"/>
        </w:rPr>
      </w:pPr>
    </w:p>
    <w:p w14:paraId="243945B4" w14:textId="7604A10D" w:rsidR="004631C3" w:rsidRPr="00926788" w:rsidRDefault="004631C3" w:rsidP="00926788">
      <w:pPr>
        <w:pStyle w:val="30"/>
        <w:numPr>
          <w:ilvl w:val="2"/>
          <w:numId w:val="1"/>
        </w:numPr>
        <w:ind w:leftChars="0" w:firstLineChars="0"/>
        <w:rPr>
          <w:rFonts w:eastAsia="바탕" w:cs="Arial"/>
          <w:b/>
          <w:bCs/>
          <w:sz w:val="24"/>
          <w:szCs w:val="26"/>
          <w:lang w:val="en-US" w:eastAsia="ko-KR"/>
        </w:rPr>
      </w:pPr>
      <w:r w:rsidRPr="00926788">
        <w:rPr>
          <w:rFonts w:eastAsia="바탕" w:cs="Arial"/>
          <w:b/>
          <w:bCs/>
          <w:sz w:val="24"/>
          <w:szCs w:val="26"/>
          <w:lang w:val="en-US" w:eastAsia="ko-KR"/>
        </w:rPr>
        <w:t>Channel coding and Repetition</w:t>
      </w:r>
    </w:p>
    <w:p w14:paraId="4433BEC4" w14:textId="31F71AA8" w:rsidR="004631C3" w:rsidRDefault="004631C3" w:rsidP="004631C3">
      <w:pPr>
        <w:spacing w:before="120" w:after="120" w:line="240" w:lineRule="auto"/>
        <w:ind w:left="0" w:firstLineChars="100" w:firstLine="220"/>
        <w:rPr>
          <w:rFonts w:eastAsia="바탕"/>
          <w:sz w:val="22"/>
          <w:szCs w:val="22"/>
          <w:lang w:eastAsia="ko-KR"/>
        </w:rPr>
      </w:pPr>
      <w:r w:rsidRPr="007E16C0">
        <w:rPr>
          <w:rFonts w:eastAsia="바탕"/>
          <w:sz w:val="22"/>
          <w:szCs w:val="22"/>
          <w:lang w:val="x-none" w:eastAsia="ko-KR"/>
        </w:rPr>
        <w:t xml:space="preserve">In RAN1 #122bis meeting, </w:t>
      </w:r>
      <w:r>
        <w:rPr>
          <w:rFonts w:eastAsia="바탕"/>
          <w:sz w:val="22"/>
          <w:szCs w:val="22"/>
          <w:lang w:val="x-none" w:eastAsia="ko-KR"/>
        </w:rPr>
        <w:t>following</w:t>
      </w:r>
      <w:r w:rsidRPr="007E16C0">
        <w:rPr>
          <w:rFonts w:eastAsia="바탕"/>
          <w:sz w:val="22"/>
          <w:szCs w:val="22"/>
          <w:lang w:val="x-none" w:eastAsia="ko-KR"/>
        </w:rPr>
        <w:t xml:space="preserve"> agreements were made regarding the </w:t>
      </w:r>
      <w:r>
        <w:rPr>
          <w:rFonts w:eastAsia="바탕" w:hint="eastAsia"/>
          <w:sz w:val="22"/>
          <w:szCs w:val="22"/>
          <w:lang w:val="x-none" w:eastAsia="ko-KR"/>
        </w:rPr>
        <w:t>R</w:t>
      </w:r>
      <w:r>
        <w:rPr>
          <w:rFonts w:eastAsia="바탕"/>
          <w:sz w:val="22"/>
          <w:szCs w:val="22"/>
          <w:lang w:val="x-none" w:eastAsia="ko-KR"/>
        </w:rPr>
        <w:t>2D channel coding and repetition</w:t>
      </w:r>
      <w:r w:rsidRPr="007E16C0">
        <w:rPr>
          <w:rFonts w:eastAsia="바탕"/>
          <w:sz w:val="22"/>
          <w:szCs w:val="22"/>
          <w:lang w:val="x-none" w:eastAsia="ko-KR"/>
        </w:rPr>
        <w:t>:</w:t>
      </w:r>
    </w:p>
    <w:tbl>
      <w:tblPr>
        <w:tblStyle w:val="a9"/>
        <w:tblW w:w="0" w:type="auto"/>
        <w:tblLook w:val="04A0" w:firstRow="1" w:lastRow="0" w:firstColumn="1" w:lastColumn="0" w:noHBand="0" w:noVBand="1"/>
      </w:tblPr>
      <w:tblGrid>
        <w:gridCol w:w="9628"/>
      </w:tblGrid>
      <w:tr w:rsidR="004631C3" w14:paraId="201359A7" w14:textId="77777777" w:rsidTr="00CD70F0">
        <w:tc>
          <w:tcPr>
            <w:tcW w:w="9628" w:type="dxa"/>
          </w:tcPr>
          <w:p w14:paraId="184AD9C7" w14:textId="77777777" w:rsidR="006229E4" w:rsidRPr="00EE7044" w:rsidRDefault="006229E4" w:rsidP="006229E4">
            <w:pPr>
              <w:spacing w:before="0" w:after="0" w:line="240" w:lineRule="auto"/>
              <w:ind w:left="0" w:firstLine="0"/>
              <w:rPr>
                <w:b/>
                <w:bCs/>
                <w:lang w:val="en-US" w:eastAsia="x-none"/>
              </w:rPr>
            </w:pPr>
            <w:r w:rsidRPr="00EE7044">
              <w:rPr>
                <w:b/>
                <w:bCs/>
                <w:highlight w:val="green"/>
                <w:lang w:val="x-none" w:eastAsia="x-none"/>
              </w:rPr>
              <w:t>Agreement</w:t>
            </w:r>
          </w:p>
          <w:p w14:paraId="0A915899" w14:textId="77777777" w:rsidR="006229E4" w:rsidRPr="00EE7044" w:rsidRDefault="006229E4" w:rsidP="006229E4">
            <w:pPr>
              <w:spacing w:before="0" w:after="0" w:line="240" w:lineRule="exact"/>
              <w:ind w:left="0" w:firstLine="0"/>
              <w:jc w:val="left"/>
              <w:rPr>
                <w:rFonts w:ascii="Times" w:eastAsia="바탕" w:hAnsi="Times"/>
                <w:sz w:val="22"/>
                <w:szCs w:val="22"/>
                <w:lang w:eastAsia="ko-KR"/>
              </w:rPr>
            </w:pPr>
            <w:r w:rsidRPr="00EE7044">
              <w:rPr>
                <w:rFonts w:ascii="Times" w:eastAsia="바탕" w:hAnsi="Times"/>
                <w:sz w:val="22"/>
                <w:szCs w:val="22"/>
                <w:lang w:eastAsia="ko-KR"/>
              </w:rPr>
              <w:t>Study interleaving for PRDCH with FEC, including the necessity and feasibility of the following:</w:t>
            </w:r>
          </w:p>
          <w:p w14:paraId="0500ACFE" w14:textId="77777777" w:rsidR="006229E4" w:rsidRPr="00EE7044" w:rsidRDefault="006229E4"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 xml:space="preserve">Alt 1: reuse both LTE sub-block </w:t>
            </w:r>
            <w:proofErr w:type="spellStart"/>
            <w:r w:rsidRPr="00EE7044">
              <w:rPr>
                <w:rFonts w:ascii="Times" w:eastAsia="바탕" w:hAnsi="Times"/>
                <w:sz w:val="22"/>
                <w:szCs w:val="22"/>
                <w:lang w:eastAsia="ko-KR"/>
              </w:rPr>
              <w:t>interleaver</w:t>
            </w:r>
            <w:proofErr w:type="spellEnd"/>
            <w:r w:rsidRPr="00EE7044">
              <w:rPr>
                <w:rFonts w:ascii="Times" w:eastAsia="바탕" w:hAnsi="Times"/>
                <w:sz w:val="22"/>
                <w:szCs w:val="22"/>
                <w:lang w:eastAsia="ko-KR"/>
              </w:rPr>
              <w:t xml:space="preserve"> and LTE bit collection scheme</w:t>
            </w:r>
          </w:p>
          <w:p w14:paraId="05F943B9" w14:textId="77777777" w:rsidR="006229E4" w:rsidRPr="00EE7044" w:rsidRDefault="006229E4"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 xml:space="preserve">Alt 2: reuse LTE bit collection scheme without LTE sub-block </w:t>
            </w:r>
            <w:proofErr w:type="spellStart"/>
            <w:r w:rsidRPr="00EE7044">
              <w:rPr>
                <w:rFonts w:ascii="Times" w:eastAsia="바탕" w:hAnsi="Times"/>
                <w:sz w:val="22"/>
                <w:szCs w:val="22"/>
                <w:lang w:eastAsia="ko-KR"/>
              </w:rPr>
              <w:t>interleaver</w:t>
            </w:r>
            <w:proofErr w:type="spellEnd"/>
          </w:p>
          <w:p w14:paraId="46A7D391" w14:textId="77777777" w:rsidR="006229E4" w:rsidRPr="00EE7044" w:rsidRDefault="006229E4"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 xml:space="preserve">Alt 3: based on LTE bit collection scheme with some update (e.g., for memory reduction) without LTE sub-block </w:t>
            </w:r>
            <w:proofErr w:type="spellStart"/>
            <w:r w:rsidRPr="00EE7044">
              <w:rPr>
                <w:rFonts w:ascii="Times" w:eastAsia="바탕" w:hAnsi="Times"/>
                <w:sz w:val="22"/>
                <w:szCs w:val="22"/>
                <w:lang w:eastAsia="ko-KR"/>
              </w:rPr>
              <w:t>interleaver</w:t>
            </w:r>
            <w:proofErr w:type="spellEnd"/>
          </w:p>
          <w:p w14:paraId="2F6C46D5" w14:textId="77777777" w:rsidR="006229E4" w:rsidRPr="00EE7044" w:rsidRDefault="006229E4"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Combination of alternatives can be studied</w:t>
            </w:r>
          </w:p>
          <w:p w14:paraId="67E61518" w14:textId="77777777" w:rsidR="006229E4" w:rsidRPr="00EE7044" w:rsidRDefault="006229E4" w:rsidP="006229E4">
            <w:pPr>
              <w:spacing w:before="0" w:after="0" w:line="240" w:lineRule="exact"/>
              <w:ind w:left="0" w:firstLine="0"/>
              <w:jc w:val="left"/>
              <w:rPr>
                <w:rFonts w:ascii="Times" w:eastAsia="바탕" w:hAnsi="Times"/>
                <w:sz w:val="22"/>
                <w:szCs w:val="22"/>
                <w:lang w:eastAsia="ko-KR"/>
              </w:rPr>
            </w:pPr>
          </w:p>
          <w:p w14:paraId="00C43102" w14:textId="77777777" w:rsidR="006229E4" w:rsidRPr="00EE7044" w:rsidRDefault="006229E4" w:rsidP="006229E4">
            <w:pPr>
              <w:spacing w:before="0" w:after="0" w:line="240" w:lineRule="auto"/>
              <w:ind w:left="0" w:firstLine="0"/>
              <w:rPr>
                <w:b/>
                <w:bCs/>
                <w:lang w:val="x-none" w:eastAsia="x-none"/>
              </w:rPr>
            </w:pPr>
            <w:r w:rsidRPr="00EE7044">
              <w:rPr>
                <w:b/>
                <w:bCs/>
                <w:highlight w:val="green"/>
                <w:lang w:val="x-none" w:eastAsia="x-none"/>
              </w:rPr>
              <w:t>Agreement</w:t>
            </w:r>
          </w:p>
          <w:p w14:paraId="0198D3CD" w14:textId="77777777" w:rsidR="006229E4" w:rsidRPr="00EE7044" w:rsidRDefault="006229E4" w:rsidP="006229E4">
            <w:pPr>
              <w:spacing w:before="0" w:after="0" w:line="240" w:lineRule="exact"/>
              <w:ind w:left="0" w:firstLine="0"/>
              <w:jc w:val="left"/>
              <w:rPr>
                <w:rFonts w:ascii="Times" w:eastAsia="바탕" w:hAnsi="Times"/>
                <w:sz w:val="22"/>
                <w:szCs w:val="22"/>
                <w:lang w:eastAsia="ko-KR"/>
              </w:rPr>
            </w:pPr>
            <w:r w:rsidRPr="00EE7044">
              <w:rPr>
                <w:rFonts w:ascii="Times" w:eastAsia="바탕" w:hAnsi="Times"/>
                <w:sz w:val="22"/>
                <w:szCs w:val="22"/>
                <w:lang w:eastAsia="ko-KR"/>
              </w:rPr>
              <w:t>For the study of necessity and feasibility of FEC for R2D for Device 2b and for Device C, further study the following aspects:</w:t>
            </w:r>
          </w:p>
          <w:p w14:paraId="5F020A2E" w14:textId="77777777" w:rsidR="006229E4" w:rsidRPr="00EE7044" w:rsidRDefault="006229E4"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Coding schemes</w:t>
            </w:r>
          </w:p>
          <w:p w14:paraId="6C4D8094" w14:textId="77777777" w:rsidR="006229E4" w:rsidRPr="00EE7044" w:rsidRDefault="006229E4" w:rsidP="00243356">
            <w:pPr>
              <w:numPr>
                <w:ilvl w:val="1"/>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LTE TBCC</w:t>
            </w:r>
          </w:p>
          <w:p w14:paraId="744A94A4" w14:textId="77777777" w:rsidR="006229E4" w:rsidRPr="00EE7044" w:rsidRDefault="006229E4" w:rsidP="00243356">
            <w:pPr>
              <w:numPr>
                <w:ilvl w:val="1"/>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Tailed convolutional code with the same polynomial as LTE TBCC</w:t>
            </w:r>
          </w:p>
          <w:p w14:paraId="6C35408D" w14:textId="77777777" w:rsidR="006229E4" w:rsidRPr="00EE7044" w:rsidRDefault="006229E4" w:rsidP="00243356">
            <w:pPr>
              <w:numPr>
                <w:ilvl w:val="1"/>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RM code</w:t>
            </w:r>
          </w:p>
          <w:p w14:paraId="51FA4D7E" w14:textId="77777777" w:rsidR="006229E4" w:rsidRPr="00EE7044" w:rsidRDefault="006229E4"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FEC code rates: 1/2, 1/3, 1/4</w:t>
            </w:r>
          </w:p>
          <w:p w14:paraId="0A7BC6C0" w14:textId="77777777" w:rsidR="006229E4" w:rsidRPr="00EE7044" w:rsidRDefault="006229E4" w:rsidP="006229E4">
            <w:pPr>
              <w:spacing w:before="0" w:after="0" w:line="240" w:lineRule="exact"/>
              <w:ind w:left="0" w:firstLine="0"/>
              <w:jc w:val="left"/>
              <w:rPr>
                <w:rFonts w:ascii="Times" w:eastAsia="바탕" w:hAnsi="Times"/>
                <w:b/>
                <w:sz w:val="22"/>
                <w:szCs w:val="22"/>
                <w:highlight w:val="green"/>
                <w:lang w:eastAsia="ko-KR"/>
              </w:rPr>
            </w:pPr>
          </w:p>
          <w:p w14:paraId="49845D69" w14:textId="77777777" w:rsidR="006229E4" w:rsidRPr="00EE7044" w:rsidRDefault="006229E4" w:rsidP="006229E4">
            <w:pPr>
              <w:spacing w:before="0" w:after="0" w:line="240" w:lineRule="auto"/>
              <w:ind w:left="0" w:firstLine="0"/>
              <w:rPr>
                <w:b/>
                <w:lang w:val="x-none" w:eastAsia="x-none"/>
              </w:rPr>
            </w:pPr>
            <w:r w:rsidRPr="00EE7044">
              <w:rPr>
                <w:b/>
                <w:highlight w:val="green"/>
                <w:lang w:val="x-none" w:eastAsia="x-none"/>
              </w:rPr>
              <w:t>Agreement</w:t>
            </w:r>
          </w:p>
          <w:p w14:paraId="345AF26F" w14:textId="073D3BBD" w:rsidR="004631C3" w:rsidRPr="00653AA6" w:rsidRDefault="006229E4" w:rsidP="006229E4">
            <w:pPr>
              <w:spacing w:before="0" w:after="0" w:line="240" w:lineRule="exact"/>
              <w:ind w:left="0" w:firstLine="0"/>
              <w:jc w:val="left"/>
              <w:rPr>
                <w:rFonts w:ascii="Times" w:eastAsia="바탕" w:hAnsi="Times"/>
                <w:sz w:val="22"/>
                <w:szCs w:val="22"/>
                <w:lang w:eastAsia="ko-KR"/>
              </w:rPr>
            </w:pPr>
            <w:r w:rsidRPr="00EE7044">
              <w:rPr>
                <w:rFonts w:ascii="Times" w:eastAsia="바탕" w:hAnsi="Times"/>
                <w:sz w:val="22"/>
                <w:szCs w:val="22"/>
                <w:lang w:eastAsia="ko-KR"/>
              </w:rPr>
              <w:t xml:space="preserve">For R2D and D2R, study the order of channel coding (including </w:t>
            </w:r>
            <w:proofErr w:type="spellStart"/>
            <w:r w:rsidRPr="00EE7044">
              <w:rPr>
                <w:rFonts w:ascii="Times" w:eastAsia="바탕" w:hAnsi="Times"/>
                <w:sz w:val="22"/>
                <w:szCs w:val="22"/>
                <w:lang w:eastAsia="ko-KR"/>
              </w:rPr>
              <w:t>interleaver</w:t>
            </w:r>
            <w:proofErr w:type="spellEnd"/>
            <w:r w:rsidRPr="00EE7044">
              <w:rPr>
                <w:rFonts w:ascii="Times" w:eastAsia="바탕" w:hAnsi="Times"/>
                <w:sz w:val="22"/>
                <w:szCs w:val="22"/>
                <w:lang w:eastAsia="ko-KR"/>
              </w:rPr>
              <w:t xml:space="preserve"> if supported) and block-level repetition (if supported) for complexity reduction, considering necessity and feasibility. </w:t>
            </w:r>
          </w:p>
        </w:tc>
      </w:tr>
    </w:tbl>
    <w:p w14:paraId="21632087" w14:textId="77777777" w:rsidR="004631C3" w:rsidRDefault="004631C3" w:rsidP="004631C3">
      <w:pPr>
        <w:spacing w:before="120" w:after="120" w:line="240" w:lineRule="auto"/>
        <w:ind w:left="0" w:firstLineChars="100" w:firstLine="220"/>
        <w:rPr>
          <w:rFonts w:eastAsia="바탕"/>
          <w:sz w:val="22"/>
          <w:szCs w:val="22"/>
          <w:lang w:eastAsia="ko-KR"/>
        </w:rPr>
      </w:pPr>
    </w:p>
    <w:p w14:paraId="2376110B" w14:textId="77777777" w:rsidR="00D23F5C" w:rsidRDefault="005D2728" w:rsidP="00834850">
      <w:pPr>
        <w:spacing w:before="120" w:after="120" w:line="240" w:lineRule="auto"/>
        <w:ind w:left="0" w:firstLineChars="100" w:firstLine="220"/>
        <w:rPr>
          <w:rFonts w:eastAsia="바탕"/>
          <w:sz w:val="22"/>
          <w:szCs w:val="22"/>
          <w:lang w:val="en-US" w:eastAsia="ko-KR"/>
        </w:rPr>
      </w:pPr>
      <w:r w:rsidRPr="005D2728">
        <w:rPr>
          <w:rFonts w:eastAsia="바탕"/>
          <w:sz w:val="22"/>
          <w:szCs w:val="22"/>
          <w:lang w:val="en-US" w:eastAsia="ko-KR"/>
        </w:rPr>
        <w:t>For interleaving of PRDCH with FEC, three alternatives have been agreed for further study.</w:t>
      </w:r>
      <w:r>
        <w:rPr>
          <w:rFonts w:eastAsia="바탕"/>
          <w:sz w:val="22"/>
          <w:szCs w:val="22"/>
          <w:lang w:val="en-US" w:eastAsia="ko-KR"/>
        </w:rPr>
        <w:t xml:space="preserve"> </w:t>
      </w:r>
      <w:r w:rsidRPr="005D2728">
        <w:rPr>
          <w:rFonts w:eastAsia="바탕"/>
          <w:sz w:val="22"/>
          <w:szCs w:val="22"/>
          <w:lang w:val="en-US" w:eastAsia="ko-KR"/>
        </w:rPr>
        <w:t>In principle, if other R2D coverage enhancement techniques (e.g., introducing a smaller M value) can sufficiently address the R2D coverage issue, it is beneficial not to introduce R2D FEC in Rel-20.</w:t>
      </w:r>
      <w:r>
        <w:rPr>
          <w:rFonts w:eastAsia="바탕"/>
          <w:sz w:val="22"/>
          <w:szCs w:val="22"/>
          <w:lang w:val="en-US" w:eastAsia="ko-KR"/>
        </w:rPr>
        <w:t xml:space="preserve"> </w:t>
      </w:r>
    </w:p>
    <w:p w14:paraId="47D5B7D4" w14:textId="2F5EC2A9" w:rsidR="008C6BAD" w:rsidRDefault="005D2728" w:rsidP="00834850">
      <w:pPr>
        <w:spacing w:before="120" w:after="120" w:line="240" w:lineRule="auto"/>
        <w:ind w:left="0" w:firstLineChars="100" w:firstLine="220"/>
        <w:rPr>
          <w:rFonts w:eastAsia="바탕"/>
          <w:sz w:val="22"/>
          <w:szCs w:val="22"/>
          <w:lang w:val="en-US" w:eastAsia="ko-KR"/>
        </w:rPr>
      </w:pPr>
      <w:r w:rsidRPr="005D2728">
        <w:rPr>
          <w:rFonts w:eastAsia="바탕"/>
          <w:sz w:val="22"/>
          <w:szCs w:val="22"/>
          <w:lang w:val="en-US" w:eastAsia="ko-KR"/>
        </w:rPr>
        <w:t xml:space="preserve">However, if additional R2D coverage enhancement is deemed necessary, </w:t>
      </w:r>
      <w:r w:rsidR="00D23F5C">
        <w:rPr>
          <w:rFonts w:eastAsia="바탕"/>
          <w:sz w:val="22"/>
          <w:szCs w:val="22"/>
          <w:lang w:val="en-US" w:eastAsia="ko-KR"/>
        </w:rPr>
        <w:t xml:space="preserve">regarding interleaving for PRDCH with FEC, </w:t>
      </w:r>
      <w:r w:rsidRPr="005D2728">
        <w:rPr>
          <w:rFonts w:eastAsia="바탕"/>
          <w:sz w:val="22"/>
          <w:szCs w:val="22"/>
          <w:lang w:val="en-US" w:eastAsia="ko-KR"/>
        </w:rPr>
        <w:t xml:space="preserve">Alt 1 or Alt 2—reusing the LTE sub-block </w:t>
      </w:r>
      <w:proofErr w:type="spellStart"/>
      <w:r w:rsidRPr="005D2728">
        <w:rPr>
          <w:rFonts w:eastAsia="바탕"/>
          <w:sz w:val="22"/>
          <w:szCs w:val="22"/>
          <w:lang w:val="en-US" w:eastAsia="ko-KR"/>
        </w:rPr>
        <w:t>interleaver</w:t>
      </w:r>
      <w:proofErr w:type="spellEnd"/>
      <w:r w:rsidRPr="005D2728">
        <w:rPr>
          <w:rFonts w:eastAsia="바탕"/>
          <w:sz w:val="22"/>
          <w:szCs w:val="22"/>
          <w:lang w:val="en-US" w:eastAsia="ko-KR"/>
        </w:rPr>
        <w:t xml:space="preserve"> and/or LTE bit collection scheme—are preferred due to reduced specification effort.</w:t>
      </w:r>
      <w:r>
        <w:rPr>
          <w:rFonts w:eastAsia="바탕"/>
          <w:sz w:val="22"/>
          <w:szCs w:val="22"/>
          <w:lang w:val="en-US" w:eastAsia="ko-KR"/>
        </w:rPr>
        <w:t xml:space="preserve"> </w:t>
      </w:r>
      <w:r w:rsidRPr="005D2728">
        <w:rPr>
          <w:rFonts w:eastAsia="바탕"/>
          <w:sz w:val="22"/>
          <w:szCs w:val="22"/>
          <w:lang w:val="en-US" w:eastAsia="ko-KR"/>
        </w:rPr>
        <w:t>Alt 3, while potentially beneficial in terms of memory reduction for A-IoT devices, is considered less suitable due to the extensive discussion time required to evaluate and compare the performance of various bit collection schemes.</w:t>
      </w:r>
      <w:r w:rsidR="00D23F5C">
        <w:rPr>
          <w:rFonts w:eastAsia="바탕"/>
          <w:sz w:val="22"/>
          <w:szCs w:val="22"/>
          <w:lang w:val="en-US" w:eastAsia="ko-KR"/>
        </w:rPr>
        <w:t xml:space="preserve"> </w:t>
      </w:r>
      <w:r w:rsidR="008C6BAD" w:rsidRPr="008C6BAD">
        <w:rPr>
          <w:rFonts w:eastAsia="바탕"/>
          <w:sz w:val="22"/>
          <w:szCs w:val="22"/>
          <w:lang w:val="en-US" w:eastAsia="ko-KR"/>
        </w:rPr>
        <w:t>Regarding the FEC coding scheme, it is preferred to reuse the LTE TBCC, for similar reasons as discussed earlier.</w:t>
      </w:r>
      <w:r w:rsidR="008C6BAD">
        <w:rPr>
          <w:rFonts w:eastAsia="바탕"/>
          <w:sz w:val="22"/>
          <w:szCs w:val="22"/>
          <w:lang w:val="en-US" w:eastAsia="ko-KR"/>
        </w:rPr>
        <w:t xml:space="preserve"> </w:t>
      </w:r>
      <w:r w:rsidR="008C6BAD" w:rsidRPr="008C6BAD">
        <w:rPr>
          <w:rFonts w:eastAsia="바탕"/>
          <w:sz w:val="22"/>
          <w:szCs w:val="22"/>
          <w:lang w:val="en-US" w:eastAsia="ko-KR"/>
        </w:rPr>
        <w:t>In addition, a FEC code rate of 1/3 is preferred to support reliable transmission while minimizing specification effort.</w:t>
      </w:r>
      <w:r w:rsidR="00834850">
        <w:rPr>
          <w:rFonts w:eastAsia="바탕"/>
          <w:sz w:val="22"/>
          <w:szCs w:val="22"/>
          <w:lang w:val="en-US" w:eastAsia="ko-KR"/>
        </w:rPr>
        <w:t xml:space="preserve"> R</w:t>
      </w:r>
      <w:r w:rsidR="00834850" w:rsidRPr="00834850">
        <w:rPr>
          <w:rFonts w:eastAsia="바탕"/>
          <w:sz w:val="22"/>
          <w:szCs w:val="22"/>
          <w:lang w:val="en-US" w:eastAsia="ko-KR"/>
        </w:rPr>
        <w:t>egarding the processing order of channel coding and block-level repetition, the following approach is preferred:</w:t>
      </w:r>
      <w:r w:rsidR="00834850">
        <w:rPr>
          <w:rFonts w:eastAsia="바탕"/>
          <w:sz w:val="22"/>
          <w:szCs w:val="22"/>
          <w:lang w:val="en-US" w:eastAsia="ko-KR"/>
        </w:rPr>
        <w:t xml:space="preserve"> </w:t>
      </w:r>
      <w:r w:rsidR="00834850" w:rsidRPr="00834850">
        <w:rPr>
          <w:rFonts w:eastAsia="바탕"/>
          <w:sz w:val="22"/>
          <w:szCs w:val="22"/>
          <w:lang w:val="en-US" w:eastAsia="ko-KR"/>
        </w:rPr>
        <w:t>First, a CRC is attached to the PRDCH payload. Then, block-level repetition is applied, followed by R2D FEC encoding.</w:t>
      </w:r>
    </w:p>
    <w:p w14:paraId="615E88E3" w14:textId="656296CF" w:rsidR="00D23F5C" w:rsidRDefault="00D23F5C" w:rsidP="00834850">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Finally</w:t>
      </w:r>
      <w:r w:rsidRPr="00E9487A">
        <w:rPr>
          <w:rFonts w:eastAsia="바탕" w:hint="eastAsia"/>
          <w:sz w:val="22"/>
          <w:szCs w:val="22"/>
          <w:lang w:val="en-US" w:eastAsia="ko-KR"/>
        </w:rPr>
        <w:t xml:space="preserve">, if FEC is introduced for R2D, further study may be required to assess whether the </w:t>
      </w:r>
      <w:r w:rsidRPr="000A173D">
        <w:rPr>
          <w:sz w:val="22"/>
          <w:szCs w:val="22"/>
          <w:lang w:eastAsia="ko-KR"/>
        </w:rPr>
        <w:t>T</w:t>
      </w:r>
      <w:r w:rsidRPr="000A173D">
        <w:rPr>
          <w:sz w:val="22"/>
          <w:szCs w:val="22"/>
          <w:vertAlign w:val="subscript"/>
          <w:lang w:eastAsia="ko-KR"/>
        </w:rPr>
        <w:t>R</w:t>
      </w:r>
      <w:r w:rsidRPr="000A173D">
        <w:rPr>
          <w:sz w:val="22"/>
          <w:szCs w:val="22"/>
          <w:vertAlign w:val="subscript"/>
        </w:rPr>
        <w:sym w:font="Wingdings" w:char="F0E0"/>
      </w:r>
      <w:r w:rsidRPr="000A173D">
        <w:rPr>
          <w:sz w:val="22"/>
          <w:szCs w:val="22"/>
          <w:vertAlign w:val="subscript"/>
          <w:lang w:eastAsia="ko-KR"/>
        </w:rPr>
        <w:t>D</w:t>
      </w:r>
      <w:r w:rsidRPr="00E9487A">
        <w:rPr>
          <w:rFonts w:eastAsia="바탕" w:hint="eastAsia"/>
          <w:sz w:val="22"/>
          <w:szCs w:val="22"/>
          <w:lang w:val="en-US" w:eastAsia="ko-KR"/>
        </w:rPr>
        <w:t xml:space="preserve"> and/or </w:t>
      </w:r>
      <w:r w:rsidRPr="000A173D">
        <w:rPr>
          <w:sz w:val="22"/>
          <w:szCs w:val="22"/>
          <w:lang w:eastAsia="ko-KR"/>
        </w:rPr>
        <w:t>T</w:t>
      </w:r>
      <w:r>
        <w:rPr>
          <w:sz w:val="22"/>
          <w:szCs w:val="22"/>
          <w:vertAlign w:val="subscript"/>
          <w:lang w:eastAsia="ko-KR"/>
        </w:rPr>
        <w:t>D</w:t>
      </w:r>
      <w:r w:rsidRPr="000A173D">
        <w:rPr>
          <w:sz w:val="22"/>
          <w:szCs w:val="22"/>
          <w:vertAlign w:val="subscript"/>
        </w:rPr>
        <w:sym w:font="Wingdings" w:char="F0E0"/>
      </w:r>
      <w:r>
        <w:rPr>
          <w:sz w:val="22"/>
          <w:szCs w:val="22"/>
          <w:vertAlign w:val="subscript"/>
          <w:lang w:eastAsia="ko-KR"/>
        </w:rPr>
        <w:t>R</w:t>
      </w:r>
      <w:r w:rsidRPr="00E9487A">
        <w:rPr>
          <w:lang w:eastAsia="ko-KR"/>
        </w:rPr>
        <w:t xml:space="preserve"> </w:t>
      </w:r>
      <w:r w:rsidRPr="00E9487A">
        <w:rPr>
          <w:rFonts w:eastAsia="바탕" w:hint="eastAsia"/>
          <w:sz w:val="22"/>
          <w:szCs w:val="22"/>
          <w:lang w:val="en-US" w:eastAsia="ko-KR"/>
        </w:rPr>
        <w:t xml:space="preserve">timing values need to be adjusted, </w:t>
      </w:r>
      <w:r w:rsidRPr="00E9487A">
        <w:rPr>
          <w:rFonts w:eastAsia="바탕"/>
          <w:sz w:val="22"/>
          <w:szCs w:val="22"/>
          <w:lang w:val="en-US" w:eastAsia="ko-KR"/>
        </w:rPr>
        <w:t>considering</w:t>
      </w:r>
      <w:r w:rsidRPr="00E9487A">
        <w:rPr>
          <w:rFonts w:eastAsia="바탕" w:hint="eastAsia"/>
          <w:sz w:val="22"/>
          <w:szCs w:val="22"/>
          <w:lang w:val="en-US" w:eastAsia="ko-KR"/>
        </w:rPr>
        <w:t xml:space="preserve"> </w:t>
      </w:r>
      <w:r w:rsidRPr="00554F8C">
        <w:rPr>
          <w:rFonts w:eastAsia="바탕"/>
          <w:sz w:val="22"/>
          <w:szCs w:val="22"/>
          <w:lang w:val="en-US" w:eastAsia="ko-KR"/>
        </w:rPr>
        <w:t>encoding and decoding latency at the reader and device, respectively</w:t>
      </w:r>
      <w:r w:rsidRPr="00E9487A">
        <w:rPr>
          <w:rFonts w:eastAsia="바탕" w:hint="eastAsia"/>
          <w:sz w:val="22"/>
          <w:szCs w:val="22"/>
          <w:lang w:val="en-US" w:eastAsia="ko-KR"/>
        </w:rPr>
        <w:t>.</w:t>
      </w:r>
    </w:p>
    <w:p w14:paraId="223D5588" w14:textId="77777777" w:rsidR="005D2728" w:rsidRDefault="005D2728" w:rsidP="005D2728">
      <w:pPr>
        <w:spacing w:before="120" w:after="120" w:line="240" w:lineRule="auto"/>
        <w:ind w:left="0" w:firstLineChars="100" w:firstLine="220"/>
        <w:rPr>
          <w:rFonts w:eastAsia="바탕"/>
          <w:sz w:val="22"/>
          <w:szCs w:val="22"/>
          <w:lang w:val="en-US" w:eastAsia="ko-KR"/>
        </w:rPr>
      </w:pPr>
    </w:p>
    <w:p w14:paraId="3D1C146C" w14:textId="3AA581EE" w:rsidR="00EF2C07" w:rsidRDefault="00EF2C07" w:rsidP="005D2728">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#3</w:t>
      </w:r>
      <w:r w:rsidRPr="00D07322">
        <w:rPr>
          <w:rFonts w:eastAsia="바탕"/>
          <w:b/>
          <w:sz w:val="22"/>
          <w:szCs w:val="22"/>
          <w:lang w:eastAsia="ko-KR"/>
        </w:rPr>
        <w:t>:</w:t>
      </w:r>
      <w:r>
        <w:rPr>
          <w:rFonts w:eastAsia="바탕"/>
          <w:b/>
          <w:sz w:val="22"/>
          <w:szCs w:val="22"/>
          <w:lang w:eastAsia="ko-KR"/>
        </w:rPr>
        <w:t xml:space="preserve"> </w:t>
      </w:r>
      <w:r w:rsidRPr="00EF2C07">
        <w:rPr>
          <w:rFonts w:eastAsia="바탕"/>
          <w:b/>
          <w:sz w:val="22"/>
          <w:szCs w:val="22"/>
          <w:lang w:eastAsia="ko-KR"/>
        </w:rPr>
        <w:t>It is beneficial not to introduce R2D FEC in Rel-20, provided that other coverage enhancement techniques (e.g., introducing a smaller M value) can sufficiently address the R2D coverage issue.</w:t>
      </w:r>
    </w:p>
    <w:p w14:paraId="395694C0" w14:textId="29C3829A" w:rsidR="00EF2C07" w:rsidRDefault="00EF2C07" w:rsidP="005D2728">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#4</w:t>
      </w:r>
      <w:r w:rsidRPr="00D07322">
        <w:rPr>
          <w:rFonts w:eastAsia="바탕"/>
          <w:b/>
          <w:sz w:val="22"/>
          <w:szCs w:val="22"/>
          <w:lang w:eastAsia="ko-KR"/>
        </w:rPr>
        <w:t>:</w:t>
      </w:r>
      <w:r>
        <w:rPr>
          <w:rFonts w:eastAsia="바탕"/>
          <w:b/>
          <w:sz w:val="22"/>
          <w:szCs w:val="22"/>
          <w:lang w:eastAsia="ko-KR"/>
        </w:rPr>
        <w:t xml:space="preserve"> If </w:t>
      </w:r>
      <w:r w:rsidR="008C6BAD">
        <w:rPr>
          <w:rFonts w:eastAsia="바탕"/>
          <w:b/>
          <w:sz w:val="22"/>
          <w:szCs w:val="22"/>
          <w:lang w:eastAsia="ko-KR"/>
        </w:rPr>
        <w:t xml:space="preserve">R2D FEC </w:t>
      </w:r>
      <w:r>
        <w:rPr>
          <w:rFonts w:eastAsia="바탕"/>
          <w:b/>
          <w:sz w:val="22"/>
          <w:szCs w:val="22"/>
          <w:lang w:eastAsia="ko-KR"/>
        </w:rPr>
        <w:t>is required</w:t>
      </w:r>
      <w:r w:rsidR="008C6BAD">
        <w:rPr>
          <w:rFonts w:eastAsia="바탕"/>
          <w:b/>
          <w:sz w:val="22"/>
          <w:szCs w:val="22"/>
          <w:lang w:eastAsia="ko-KR"/>
        </w:rPr>
        <w:t xml:space="preserve"> in Rel-20</w:t>
      </w:r>
      <w:r>
        <w:rPr>
          <w:rFonts w:eastAsia="바탕"/>
          <w:b/>
          <w:sz w:val="22"/>
          <w:szCs w:val="22"/>
          <w:lang w:eastAsia="ko-KR"/>
        </w:rPr>
        <w:t xml:space="preserve">, </w:t>
      </w:r>
      <w:r w:rsidR="00EA3876" w:rsidRPr="00EA3876">
        <w:rPr>
          <w:rFonts w:eastAsia="바탕"/>
          <w:b/>
          <w:sz w:val="22"/>
          <w:szCs w:val="22"/>
          <w:lang w:eastAsia="ko-KR"/>
        </w:rPr>
        <w:t>the following observations are made</w:t>
      </w:r>
      <w:r>
        <w:rPr>
          <w:rFonts w:eastAsia="바탕"/>
          <w:b/>
          <w:sz w:val="22"/>
          <w:szCs w:val="22"/>
          <w:lang w:eastAsia="ko-KR"/>
        </w:rPr>
        <w:t>:</w:t>
      </w:r>
    </w:p>
    <w:p w14:paraId="4660FB51" w14:textId="15A87FFD" w:rsidR="008C6BAD" w:rsidRPr="008C6BAD" w:rsidRDefault="008C6BAD" w:rsidP="008C6BAD">
      <w:pPr>
        <w:numPr>
          <w:ilvl w:val="0"/>
          <w:numId w:val="51"/>
        </w:numPr>
        <w:spacing w:before="120" w:after="120" w:line="259" w:lineRule="auto"/>
        <w:rPr>
          <w:rFonts w:eastAsia="바탕"/>
          <w:b/>
          <w:sz w:val="22"/>
        </w:rPr>
      </w:pPr>
      <w:r>
        <w:rPr>
          <w:rFonts w:eastAsia="바탕"/>
          <w:b/>
          <w:sz w:val="22"/>
        </w:rPr>
        <w:t xml:space="preserve">Regarding </w:t>
      </w:r>
      <w:r w:rsidRPr="008C6BAD">
        <w:rPr>
          <w:rFonts w:eastAsia="바탕"/>
          <w:b/>
          <w:sz w:val="22"/>
        </w:rPr>
        <w:t>interleaving for PRDCH with FEC</w:t>
      </w:r>
      <w:r w:rsidR="00EA3876">
        <w:rPr>
          <w:rFonts w:eastAsia="바탕"/>
          <w:b/>
          <w:sz w:val="22"/>
        </w:rPr>
        <w:t>:</w:t>
      </w:r>
    </w:p>
    <w:p w14:paraId="0664366A" w14:textId="51005C0C" w:rsidR="005D2728" w:rsidRPr="00EF2C07" w:rsidRDefault="005D2728" w:rsidP="008C6BAD">
      <w:pPr>
        <w:numPr>
          <w:ilvl w:val="1"/>
          <w:numId w:val="51"/>
        </w:numPr>
        <w:spacing w:before="120" w:after="120" w:line="259" w:lineRule="auto"/>
        <w:rPr>
          <w:rFonts w:eastAsia="바탕"/>
          <w:b/>
          <w:sz w:val="22"/>
        </w:rPr>
      </w:pPr>
      <w:r w:rsidRPr="00EF2C07">
        <w:rPr>
          <w:rFonts w:eastAsia="바탕"/>
          <w:b/>
          <w:sz w:val="22"/>
        </w:rPr>
        <w:t xml:space="preserve">Alt 1 </w:t>
      </w:r>
      <w:r w:rsidR="00EF2C07" w:rsidRPr="00EF2C07">
        <w:rPr>
          <w:rFonts w:eastAsia="바탕"/>
          <w:b/>
          <w:sz w:val="22"/>
        </w:rPr>
        <w:t xml:space="preserve">and Alt 2 are </w:t>
      </w:r>
      <w:r w:rsidRPr="00EF2C07">
        <w:rPr>
          <w:rFonts w:eastAsia="바탕"/>
          <w:b/>
          <w:sz w:val="22"/>
        </w:rPr>
        <w:t xml:space="preserve">beneficial as </w:t>
      </w:r>
      <w:r w:rsidR="00EA3876">
        <w:rPr>
          <w:rFonts w:eastAsia="바탕"/>
          <w:b/>
          <w:sz w:val="22"/>
        </w:rPr>
        <w:t>they</w:t>
      </w:r>
      <w:r w:rsidRPr="00EF2C07">
        <w:rPr>
          <w:rFonts w:eastAsia="바탕"/>
          <w:b/>
          <w:sz w:val="22"/>
        </w:rPr>
        <w:t xml:space="preserve"> reuses the </w:t>
      </w:r>
      <w:r w:rsidR="00EF2C07" w:rsidRPr="00EF2C07">
        <w:rPr>
          <w:rFonts w:eastAsia="바탕"/>
          <w:b/>
          <w:sz w:val="22"/>
        </w:rPr>
        <w:t xml:space="preserve">LTE bit collection scheme and/or the LTE sub-block </w:t>
      </w:r>
      <w:proofErr w:type="spellStart"/>
      <w:r w:rsidR="00EF2C07" w:rsidRPr="00EF2C07">
        <w:rPr>
          <w:rFonts w:eastAsia="바탕"/>
          <w:b/>
          <w:sz w:val="22"/>
        </w:rPr>
        <w:t>interleaver</w:t>
      </w:r>
      <w:proofErr w:type="spellEnd"/>
      <w:r w:rsidRPr="00EF2C07">
        <w:rPr>
          <w:rFonts w:eastAsia="바탕"/>
          <w:b/>
          <w:sz w:val="22"/>
        </w:rPr>
        <w:t>, enabling R2D coverage enhancement with minimal specification effort.</w:t>
      </w:r>
    </w:p>
    <w:p w14:paraId="1744DFEC" w14:textId="084CD3B7" w:rsidR="002D2ED3" w:rsidRDefault="005D2728" w:rsidP="008C6BAD">
      <w:pPr>
        <w:numPr>
          <w:ilvl w:val="1"/>
          <w:numId w:val="51"/>
        </w:numPr>
        <w:spacing w:before="120" w:after="120" w:line="259" w:lineRule="auto"/>
        <w:rPr>
          <w:rFonts w:eastAsia="바탕"/>
          <w:b/>
          <w:sz w:val="22"/>
        </w:rPr>
      </w:pPr>
      <w:r w:rsidRPr="00EF2C07">
        <w:rPr>
          <w:rFonts w:eastAsia="바탕"/>
          <w:b/>
          <w:sz w:val="22"/>
        </w:rPr>
        <w:lastRenderedPageBreak/>
        <w:t xml:space="preserve">Alt 3 is potentially advantageous in terms of memory reduction for A-IoT devices, but </w:t>
      </w:r>
      <w:r w:rsidR="00EA3876">
        <w:rPr>
          <w:rFonts w:eastAsia="바탕"/>
          <w:b/>
          <w:sz w:val="22"/>
        </w:rPr>
        <w:t xml:space="preserve">is considered </w:t>
      </w:r>
      <w:r w:rsidRPr="00EF2C07">
        <w:rPr>
          <w:rFonts w:eastAsia="바탕"/>
          <w:b/>
          <w:sz w:val="22"/>
        </w:rPr>
        <w:t xml:space="preserve">less </w:t>
      </w:r>
      <w:r w:rsidR="00EF2C07" w:rsidRPr="00EF2C07">
        <w:rPr>
          <w:rFonts w:eastAsia="바탕"/>
          <w:b/>
          <w:sz w:val="22"/>
        </w:rPr>
        <w:t>favourable</w:t>
      </w:r>
      <w:r w:rsidRPr="00EF2C07">
        <w:rPr>
          <w:rFonts w:eastAsia="바탕"/>
          <w:b/>
          <w:sz w:val="22"/>
        </w:rPr>
        <w:t xml:space="preserve"> due to the extensive discussion required to evaluate </w:t>
      </w:r>
      <w:r w:rsidR="00EA3876" w:rsidRPr="00EA3876">
        <w:rPr>
          <w:rFonts w:eastAsia="바탕"/>
          <w:b/>
          <w:sz w:val="22"/>
        </w:rPr>
        <w:t xml:space="preserve">the performance of </w:t>
      </w:r>
      <w:r w:rsidRPr="00EF2C07">
        <w:rPr>
          <w:rFonts w:eastAsia="바탕"/>
          <w:b/>
          <w:sz w:val="22"/>
        </w:rPr>
        <w:t>various bit collection schemes.</w:t>
      </w:r>
    </w:p>
    <w:p w14:paraId="2F711CB0" w14:textId="2C02F7CA" w:rsidR="008C6BAD" w:rsidRDefault="008C6BAD" w:rsidP="008C6BAD">
      <w:pPr>
        <w:numPr>
          <w:ilvl w:val="0"/>
          <w:numId w:val="51"/>
        </w:numPr>
        <w:spacing w:before="120" w:after="120" w:line="259" w:lineRule="auto"/>
        <w:rPr>
          <w:rFonts w:eastAsia="바탕"/>
          <w:b/>
          <w:sz w:val="22"/>
        </w:rPr>
      </w:pPr>
      <w:r>
        <w:rPr>
          <w:rFonts w:eastAsia="바탕" w:hint="eastAsia"/>
          <w:b/>
          <w:sz w:val="22"/>
          <w:lang w:eastAsia="ko-KR"/>
        </w:rPr>
        <w:t>R</w:t>
      </w:r>
      <w:r>
        <w:rPr>
          <w:rFonts w:eastAsia="바탕"/>
          <w:b/>
          <w:sz w:val="22"/>
          <w:lang w:eastAsia="ko-KR"/>
        </w:rPr>
        <w:t>egarding FEC</w:t>
      </w:r>
      <w:r w:rsidR="005F154A">
        <w:rPr>
          <w:rFonts w:eastAsia="바탕"/>
          <w:b/>
          <w:sz w:val="22"/>
          <w:lang w:eastAsia="ko-KR"/>
        </w:rPr>
        <w:t xml:space="preserve"> coding scheme and code rate</w:t>
      </w:r>
      <w:r w:rsidR="00EA3876">
        <w:rPr>
          <w:rFonts w:eastAsia="바탕"/>
          <w:b/>
          <w:sz w:val="22"/>
          <w:lang w:eastAsia="ko-KR"/>
        </w:rPr>
        <w:t>:</w:t>
      </w:r>
    </w:p>
    <w:p w14:paraId="5B1CAA83" w14:textId="57AA633E" w:rsidR="005F154A" w:rsidRDefault="005F154A" w:rsidP="005F154A">
      <w:pPr>
        <w:numPr>
          <w:ilvl w:val="1"/>
          <w:numId w:val="51"/>
        </w:numPr>
        <w:spacing w:before="120" w:after="120" w:line="259" w:lineRule="auto"/>
        <w:rPr>
          <w:rFonts w:eastAsia="바탕"/>
          <w:b/>
          <w:sz w:val="22"/>
        </w:rPr>
      </w:pPr>
      <w:r w:rsidRPr="005F154A">
        <w:rPr>
          <w:rFonts w:eastAsia="바탕"/>
          <w:b/>
          <w:sz w:val="22"/>
        </w:rPr>
        <w:t>It is beneficial to reuse the LTE TBCC as the FEC coding scheme, with a preferred code rate of 1/3 to ensure reliable transmission and reduce specification complexity</w:t>
      </w:r>
    </w:p>
    <w:p w14:paraId="6278962E" w14:textId="1EA69187" w:rsidR="00E64803" w:rsidRDefault="00E64803" w:rsidP="00E64803">
      <w:pPr>
        <w:numPr>
          <w:ilvl w:val="0"/>
          <w:numId w:val="51"/>
        </w:numPr>
        <w:spacing w:before="120" w:after="120" w:line="259" w:lineRule="auto"/>
        <w:rPr>
          <w:rFonts w:eastAsia="바탕"/>
          <w:b/>
          <w:sz w:val="22"/>
        </w:rPr>
      </w:pPr>
      <w:r w:rsidRPr="00E64803">
        <w:rPr>
          <w:rFonts w:eastAsia="바탕"/>
          <w:b/>
          <w:sz w:val="22"/>
        </w:rPr>
        <w:t>Regarding the processing order of channel coding and block-level repetition</w:t>
      </w:r>
      <w:r>
        <w:rPr>
          <w:rFonts w:eastAsia="바탕"/>
          <w:b/>
          <w:sz w:val="22"/>
        </w:rPr>
        <w:t>:</w:t>
      </w:r>
    </w:p>
    <w:p w14:paraId="3EAE33B7" w14:textId="12CA08C9" w:rsidR="00E64803" w:rsidRPr="00EF2C07" w:rsidRDefault="00E64803" w:rsidP="00E64803">
      <w:pPr>
        <w:numPr>
          <w:ilvl w:val="1"/>
          <w:numId w:val="51"/>
        </w:numPr>
        <w:spacing w:before="120" w:after="120" w:line="259" w:lineRule="auto"/>
        <w:rPr>
          <w:rFonts w:eastAsia="바탕"/>
          <w:b/>
          <w:sz w:val="22"/>
        </w:rPr>
      </w:pPr>
      <w:r w:rsidRPr="00E64803">
        <w:rPr>
          <w:rFonts w:eastAsia="바탕"/>
          <w:b/>
          <w:sz w:val="22"/>
        </w:rPr>
        <w:t>It is preferred to attach CRC to the PRDCH payload first, followed by block-level repetition and then R2D FEC encoding.</w:t>
      </w:r>
    </w:p>
    <w:p w14:paraId="3FAB2B5B" w14:textId="68D19FCB" w:rsidR="00D23F5C" w:rsidRPr="001E61D4" w:rsidRDefault="00D23F5C" w:rsidP="001E61D4">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1</w:t>
      </w:r>
      <w:r w:rsidRPr="00D07322">
        <w:rPr>
          <w:rFonts w:eastAsia="바탕"/>
          <w:b/>
          <w:sz w:val="22"/>
          <w:szCs w:val="22"/>
          <w:lang w:eastAsia="ko-KR"/>
        </w:rPr>
        <w:t xml:space="preserve">: </w:t>
      </w:r>
      <w:r w:rsidR="001E61D4">
        <w:rPr>
          <w:rFonts w:eastAsia="바탕"/>
          <w:b/>
          <w:sz w:val="22"/>
          <w:szCs w:val="22"/>
          <w:lang w:eastAsia="ko-KR"/>
        </w:rPr>
        <w:t>For R2D FEC, s</w:t>
      </w:r>
      <w:r>
        <w:rPr>
          <w:rFonts w:eastAsia="바탕"/>
          <w:b/>
          <w:sz w:val="22"/>
        </w:rPr>
        <w:t xml:space="preserve">tudy the </w:t>
      </w:r>
      <w:r w:rsidR="001E61D4" w:rsidRPr="00B86B61">
        <w:rPr>
          <w:b/>
          <w:sz w:val="22"/>
          <w:szCs w:val="22"/>
          <w:lang w:eastAsia="ko-KR"/>
        </w:rPr>
        <w:t>T</w:t>
      </w:r>
      <w:r w:rsidR="001E61D4" w:rsidRPr="00B86B61">
        <w:rPr>
          <w:b/>
          <w:sz w:val="22"/>
          <w:szCs w:val="22"/>
          <w:vertAlign w:val="subscript"/>
          <w:lang w:eastAsia="ko-KR"/>
        </w:rPr>
        <w:t>R</w:t>
      </w:r>
      <w:r w:rsidR="001E61D4" w:rsidRPr="00B86B61">
        <w:rPr>
          <w:b/>
          <w:sz w:val="22"/>
          <w:szCs w:val="22"/>
          <w:vertAlign w:val="subscript"/>
        </w:rPr>
        <w:sym w:font="Wingdings" w:char="F0E0"/>
      </w:r>
      <w:r w:rsidR="001E61D4" w:rsidRPr="00B86B61">
        <w:rPr>
          <w:b/>
          <w:sz w:val="22"/>
          <w:szCs w:val="22"/>
          <w:vertAlign w:val="subscript"/>
          <w:lang w:eastAsia="ko-KR"/>
        </w:rPr>
        <w:t>D</w:t>
      </w:r>
      <w:r w:rsidR="001E61D4" w:rsidRPr="00B86B61">
        <w:rPr>
          <w:rFonts w:eastAsia="바탕" w:hint="eastAsia"/>
          <w:b/>
          <w:sz w:val="22"/>
          <w:szCs w:val="22"/>
          <w:lang w:val="en-US" w:eastAsia="ko-KR"/>
        </w:rPr>
        <w:t xml:space="preserve"> and/or </w:t>
      </w:r>
      <w:r w:rsidR="001E61D4" w:rsidRPr="00B86B61">
        <w:rPr>
          <w:b/>
          <w:sz w:val="22"/>
          <w:szCs w:val="22"/>
          <w:lang w:eastAsia="ko-KR"/>
        </w:rPr>
        <w:t>T</w:t>
      </w:r>
      <w:r w:rsidR="001E61D4" w:rsidRPr="00B86B61">
        <w:rPr>
          <w:b/>
          <w:sz w:val="22"/>
          <w:szCs w:val="22"/>
          <w:vertAlign w:val="subscript"/>
          <w:lang w:eastAsia="ko-KR"/>
        </w:rPr>
        <w:t>D</w:t>
      </w:r>
      <w:r w:rsidR="001E61D4" w:rsidRPr="00B86B61">
        <w:rPr>
          <w:b/>
          <w:sz w:val="22"/>
          <w:szCs w:val="22"/>
          <w:vertAlign w:val="subscript"/>
        </w:rPr>
        <w:sym w:font="Wingdings" w:char="F0E0"/>
      </w:r>
      <w:r w:rsidR="001E61D4" w:rsidRPr="00B86B61">
        <w:rPr>
          <w:b/>
          <w:sz w:val="22"/>
          <w:szCs w:val="22"/>
          <w:vertAlign w:val="subscript"/>
          <w:lang w:eastAsia="ko-KR"/>
        </w:rPr>
        <w:t>R</w:t>
      </w:r>
      <w:r w:rsidR="001E61D4" w:rsidRPr="00B86B61">
        <w:rPr>
          <w:b/>
          <w:lang w:eastAsia="ko-KR"/>
        </w:rPr>
        <w:t xml:space="preserve"> </w:t>
      </w:r>
      <w:r w:rsidR="001E61D4" w:rsidRPr="00B86B61">
        <w:rPr>
          <w:rFonts w:eastAsia="바탕" w:hint="eastAsia"/>
          <w:b/>
          <w:sz w:val="22"/>
          <w:szCs w:val="22"/>
          <w:lang w:val="en-US" w:eastAsia="ko-KR"/>
        </w:rPr>
        <w:t>timing values</w:t>
      </w:r>
      <w:r w:rsidR="001E61D4" w:rsidRPr="00B86B61">
        <w:rPr>
          <w:rFonts w:eastAsia="바탕"/>
          <w:b/>
          <w:sz w:val="22"/>
          <w:szCs w:val="22"/>
          <w:lang w:val="en-US" w:eastAsia="ko-KR"/>
        </w:rPr>
        <w:t>, considering</w:t>
      </w:r>
      <w:r w:rsidR="001E61D4" w:rsidRPr="00B86B61">
        <w:rPr>
          <w:rFonts w:eastAsia="바탕" w:hint="eastAsia"/>
          <w:b/>
          <w:sz w:val="22"/>
          <w:szCs w:val="22"/>
          <w:lang w:val="en-US" w:eastAsia="ko-KR"/>
        </w:rPr>
        <w:t xml:space="preserve"> </w:t>
      </w:r>
      <w:r w:rsidR="001E61D4" w:rsidRPr="00554F8C">
        <w:rPr>
          <w:rFonts w:eastAsia="바탕"/>
          <w:b/>
          <w:sz w:val="22"/>
          <w:szCs w:val="22"/>
          <w:lang w:val="en-US" w:eastAsia="ko-KR"/>
        </w:rPr>
        <w:t>encoding and decoding latency at the reader and device, respectively</w:t>
      </w:r>
      <w:r w:rsidR="001E61D4" w:rsidRPr="00B86B61">
        <w:rPr>
          <w:rFonts w:eastAsia="바탕" w:hint="eastAsia"/>
          <w:b/>
          <w:sz w:val="22"/>
          <w:szCs w:val="22"/>
          <w:lang w:val="en-US" w:eastAsia="ko-KR"/>
        </w:rPr>
        <w:t>.</w:t>
      </w:r>
    </w:p>
    <w:p w14:paraId="64745D49" w14:textId="3A0A7CBF" w:rsidR="00E7290F" w:rsidRDefault="00E7290F" w:rsidP="00E7290F">
      <w:pPr>
        <w:spacing w:before="120" w:after="120" w:line="240" w:lineRule="auto"/>
        <w:ind w:left="0" w:firstLineChars="100" w:firstLine="216"/>
        <w:rPr>
          <w:rFonts w:eastAsia="바탕"/>
          <w:b/>
          <w:sz w:val="22"/>
          <w:szCs w:val="22"/>
          <w:lang w:eastAsia="ko-KR"/>
        </w:rPr>
      </w:pPr>
    </w:p>
    <w:p w14:paraId="00DDEEA9" w14:textId="77777777" w:rsidR="00F90497" w:rsidRDefault="00F90497" w:rsidP="00F90497">
      <w:pPr>
        <w:spacing w:before="120" w:after="120" w:line="240" w:lineRule="auto"/>
        <w:ind w:left="0" w:firstLineChars="100" w:firstLine="220"/>
        <w:rPr>
          <w:rFonts w:eastAsia="바탕"/>
          <w:sz w:val="22"/>
          <w:szCs w:val="22"/>
          <w:lang w:val="en-US" w:eastAsia="ko-KR"/>
        </w:rPr>
      </w:pPr>
      <w:r w:rsidRPr="005A4D0E">
        <w:rPr>
          <w:rFonts w:eastAsia="바탕"/>
          <w:sz w:val="22"/>
          <w:szCs w:val="22"/>
          <w:lang w:val="en-US" w:eastAsia="ko-KR"/>
        </w:rPr>
        <w:t xml:space="preserve">To enhance PRDCH reception performance in outdoor scenarios, R2D repetition may be considered. </w:t>
      </w:r>
      <w:r w:rsidRPr="00275B53">
        <w:rPr>
          <w:rFonts w:eastAsia="바탕"/>
          <w:sz w:val="22"/>
          <w:szCs w:val="22"/>
          <w:lang w:val="en-US" w:eastAsia="ko-KR"/>
        </w:rPr>
        <w:t xml:space="preserve">Specifically, bit-level repetition and/or block-level repetition can be </w:t>
      </w:r>
      <w:r>
        <w:rPr>
          <w:rFonts w:eastAsia="바탕"/>
          <w:sz w:val="22"/>
          <w:szCs w:val="22"/>
          <w:lang w:eastAsia="ko-KR"/>
        </w:rPr>
        <w:t>considered</w:t>
      </w:r>
      <w:r w:rsidRPr="00275B53">
        <w:rPr>
          <w:rFonts w:eastAsia="바탕"/>
          <w:sz w:val="22"/>
          <w:szCs w:val="22"/>
          <w:lang w:val="en-US" w:eastAsia="ko-KR"/>
        </w:rPr>
        <w:t>.</w:t>
      </w:r>
      <w:r>
        <w:rPr>
          <w:rFonts w:eastAsia="바탕"/>
          <w:sz w:val="22"/>
          <w:szCs w:val="22"/>
          <w:lang w:val="en-US" w:eastAsia="ko-KR"/>
        </w:rPr>
        <w:t xml:space="preserve"> </w:t>
      </w:r>
      <w:r w:rsidRPr="005A4D0E">
        <w:rPr>
          <w:rFonts w:eastAsia="바탕"/>
          <w:sz w:val="22"/>
          <w:szCs w:val="22"/>
          <w:lang w:val="en-US" w:eastAsia="ko-KR"/>
        </w:rPr>
        <w:t xml:space="preserve">Bit-level repetition allows Device 2b/C to perform soft combining or majority-based detection, improving robustness against noise and fading. For block-level repetition, </w:t>
      </w:r>
      <w:r>
        <w:rPr>
          <w:rFonts w:eastAsia="바탕" w:hint="eastAsia"/>
          <w:sz w:val="22"/>
          <w:szCs w:val="22"/>
          <w:lang w:val="en-US" w:eastAsia="ko-KR"/>
        </w:rPr>
        <w:t>c</w:t>
      </w:r>
      <w:r w:rsidRPr="005A4D0E">
        <w:rPr>
          <w:rFonts w:eastAsia="바탕"/>
          <w:sz w:val="22"/>
          <w:szCs w:val="22"/>
          <w:lang w:val="en-US" w:eastAsia="ko-KR"/>
        </w:rPr>
        <w:t>hase combining can be applied if buffering is supported; otherwise, block-wise detection is used. The selection of repetition type and combining method should consider device capability and deployment conditions to ensure reliable PRDCH decoding.</w:t>
      </w:r>
    </w:p>
    <w:p w14:paraId="5D19748D" w14:textId="77777777" w:rsidR="00F90497" w:rsidRDefault="00F90497" w:rsidP="00F90497">
      <w:pPr>
        <w:spacing w:before="120" w:after="120" w:line="240" w:lineRule="auto"/>
        <w:ind w:left="0" w:firstLineChars="100" w:firstLine="220"/>
        <w:rPr>
          <w:rFonts w:eastAsia="바탕"/>
          <w:sz w:val="22"/>
          <w:szCs w:val="22"/>
          <w:lang w:eastAsia="ko-KR"/>
        </w:rPr>
      </w:pPr>
    </w:p>
    <w:p w14:paraId="3499370A" w14:textId="04A8E9AA" w:rsidR="00F90497" w:rsidRPr="00B66FAB" w:rsidRDefault="00F90497" w:rsidP="00F90497">
      <w:pPr>
        <w:spacing w:before="120" w:after="120" w:line="240" w:lineRule="auto"/>
        <w:ind w:left="0" w:firstLineChars="100" w:firstLine="216"/>
        <w:rPr>
          <w:rFonts w:eastAsia="바탕"/>
          <w:b/>
          <w:sz w:val="22"/>
          <w:szCs w:val="22"/>
          <w:lang w:eastAsia="ko-KR"/>
        </w:rPr>
      </w:pPr>
      <w:r w:rsidRPr="00B66FAB">
        <w:rPr>
          <w:rFonts w:eastAsia="바탕"/>
          <w:b/>
          <w:sz w:val="22"/>
          <w:szCs w:val="22"/>
          <w:lang w:eastAsia="ko-KR"/>
        </w:rPr>
        <w:t>Proposal #</w:t>
      </w:r>
      <w:r>
        <w:rPr>
          <w:rFonts w:eastAsia="바탕"/>
          <w:b/>
          <w:sz w:val="22"/>
          <w:szCs w:val="22"/>
          <w:lang w:eastAsia="ko-KR"/>
        </w:rPr>
        <w:t>2</w:t>
      </w:r>
      <w:r w:rsidRPr="00B66FAB">
        <w:rPr>
          <w:rFonts w:eastAsia="바탕"/>
          <w:b/>
          <w:sz w:val="22"/>
          <w:szCs w:val="22"/>
          <w:lang w:eastAsia="ko-KR"/>
        </w:rPr>
        <w:t>: For R2D repetitions, bit-level and/or block-level repetition can be considered</w:t>
      </w:r>
      <w:r>
        <w:rPr>
          <w:rFonts w:eastAsia="바탕"/>
          <w:b/>
          <w:sz w:val="22"/>
          <w:szCs w:val="22"/>
          <w:lang w:eastAsia="ko-KR"/>
        </w:rPr>
        <w:t>.</w:t>
      </w:r>
    </w:p>
    <w:p w14:paraId="1ACA16A2" w14:textId="5F18E138" w:rsidR="00F90497" w:rsidRDefault="00F90497" w:rsidP="00E7290F">
      <w:pPr>
        <w:spacing w:before="120" w:after="120" w:line="240" w:lineRule="auto"/>
        <w:ind w:left="0" w:firstLineChars="100" w:firstLine="216"/>
        <w:rPr>
          <w:rFonts w:eastAsia="바탕"/>
          <w:b/>
          <w:sz w:val="22"/>
          <w:szCs w:val="22"/>
          <w:lang w:eastAsia="ko-KR"/>
        </w:rPr>
      </w:pPr>
    </w:p>
    <w:p w14:paraId="432ECBC0" w14:textId="142CD6D9" w:rsidR="00F37D87" w:rsidRPr="006D060D" w:rsidRDefault="00653AA6" w:rsidP="00F37D87">
      <w:pPr>
        <w:pStyle w:val="2"/>
        <w:numPr>
          <w:ilvl w:val="1"/>
          <w:numId w:val="1"/>
        </w:numPr>
        <w:rPr>
          <w:rFonts w:eastAsia="바탕" w:cs="Arial"/>
          <w:b/>
          <w:bCs/>
          <w:sz w:val="26"/>
          <w:szCs w:val="26"/>
          <w:lang w:val="en-US" w:eastAsia="ko-KR"/>
        </w:rPr>
      </w:pPr>
      <w:r>
        <w:rPr>
          <w:rFonts w:eastAsia="바탕" w:cs="Arial"/>
          <w:b/>
          <w:bCs/>
          <w:sz w:val="26"/>
          <w:szCs w:val="26"/>
          <w:lang w:val="en-US" w:eastAsia="ko-KR"/>
        </w:rPr>
        <w:t>R2D signals design</w:t>
      </w:r>
    </w:p>
    <w:p w14:paraId="61397D48" w14:textId="6EF020FB" w:rsidR="00653AA6" w:rsidRPr="00926788" w:rsidRDefault="00653AA6" w:rsidP="00926788">
      <w:pPr>
        <w:pStyle w:val="30"/>
        <w:numPr>
          <w:ilvl w:val="2"/>
          <w:numId w:val="1"/>
        </w:numPr>
        <w:ind w:leftChars="0" w:firstLineChars="0"/>
        <w:rPr>
          <w:rFonts w:eastAsia="바탕" w:cs="Arial"/>
          <w:b/>
          <w:bCs/>
          <w:sz w:val="24"/>
          <w:szCs w:val="26"/>
          <w:lang w:val="en-US" w:eastAsia="ko-KR"/>
        </w:rPr>
      </w:pPr>
      <w:r w:rsidRPr="00926788">
        <w:rPr>
          <w:rFonts w:eastAsia="바탕" w:cs="Arial"/>
          <w:b/>
          <w:bCs/>
          <w:sz w:val="24"/>
          <w:szCs w:val="26"/>
          <w:lang w:val="en-US" w:eastAsia="ko-KR"/>
        </w:rPr>
        <w:t>R2D signal design for start indication</w:t>
      </w:r>
    </w:p>
    <w:p w14:paraId="5AD95B18" w14:textId="5F6777DC" w:rsidR="00653AA6" w:rsidRDefault="007E16C0" w:rsidP="007E16C0">
      <w:pPr>
        <w:spacing w:before="120" w:after="120" w:line="240" w:lineRule="auto"/>
        <w:ind w:left="0" w:firstLineChars="100" w:firstLine="220"/>
        <w:rPr>
          <w:rFonts w:eastAsia="바탕"/>
          <w:sz w:val="22"/>
          <w:szCs w:val="22"/>
          <w:lang w:eastAsia="ko-KR"/>
        </w:rPr>
      </w:pPr>
      <w:r w:rsidRPr="007E16C0">
        <w:rPr>
          <w:rFonts w:eastAsia="바탕"/>
          <w:sz w:val="22"/>
          <w:szCs w:val="22"/>
          <w:lang w:val="x-none" w:eastAsia="ko-KR"/>
        </w:rPr>
        <w:t>In RAN1 #122bis meeting, two agreements were made regarding the R2D signal design for start indication as follows:</w:t>
      </w:r>
    </w:p>
    <w:tbl>
      <w:tblPr>
        <w:tblStyle w:val="a9"/>
        <w:tblW w:w="0" w:type="auto"/>
        <w:tblLook w:val="04A0" w:firstRow="1" w:lastRow="0" w:firstColumn="1" w:lastColumn="0" w:noHBand="0" w:noVBand="1"/>
      </w:tblPr>
      <w:tblGrid>
        <w:gridCol w:w="9628"/>
      </w:tblGrid>
      <w:tr w:rsidR="00653AA6" w14:paraId="73DF7108" w14:textId="77777777" w:rsidTr="00653AA6">
        <w:tc>
          <w:tcPr>
            <w:tcW w:w="9628" w:type="dxa"/>
          </w:tcPr>
          <w:p w14:paraId="5E002775" w14:textId="77777777" w:rsidR="00653AA6" w:rsidRPr="00C25AF7" w:rsidRDefault="00653AA6" w:rsidP="00653AA6">
            <w:pPr>
              <w:spacing w:before="0" w:after="0" w:line="240" w:lineRule="auto"/>
              <w:ind w:left="0" w:firstLine="0"/>
              <w:rPr>
                <w:b/>
                <w:bCs/>
                <w:highlight w:val="green"/>
                <w:lang w:val="en-CA" w:eastAsia="x-none"/>
              </w:rPr>
            </w:pPr>
            <w:r w:rsidRPr="00C25AF7">
              <w:rPr>
                <w:b/>
                <w:bCs/>
                <w:highlight w:val="green"/>
                <w:lang w:val="en-CA" w:eastAsia="x-none"/>
              </w:rPr>
              <w:t>Agreement</w:t>
            </w:r>
          </w:p>
          <w:p w14:paraId="46F68E8B" w14:textId="77777777" w:rsidR="00653AA6" w:rsidRPr="00C25AF7" w:rsidRDefault="00653AA6" w:rsidP="00653AA6">
            <w:pPr>
              <w:spacing w:before="0" w:after="0" w:line="240" w:lineRule="exact"/>
              <w:ind w:left="0" w:firstLine="0"/>
              <w:jc w:val="left"/>
              <w:rPr>
                <w:rFonts w:ascii="Times" w:eastAsia="바탕" w:hAnsi="Times"/>
                <w:sz w:val="22"/>
                <w:szCs w:val="22"/>
                <w:lang w:eastAsia="ko-KR"/>
              </w:rPr>
            </w:pPr>
            <w:r w:rsidRPr="00C25AF7">
              <w:rPr>
                <w:rFonts w:ascii="Times" w:eastAsia="바탕" w:hAnsi="Times"/>
                <w:sz w:val="22"/>
                <w:szCs w:val="22"/>
                <w:lang w:eastAsia="ko-KR"/>
              </w:rPr>
              <w:t>For the functionality of indicating the start of the R2D transmission that contains PRDCH, study at least the following options if the functionality relies on SIP:</w:t>
            </w:r>
          </w:p>
          <w:p w14:paraId="7BC73891" w14:textId="77777777" w:rsidR="00653AA6" w:rsidRPr="00C25AF7" w:rsidRDefault="00653AA6" w:rsidP="00243356">
            <w:pPr>
              <w:numPr>
                <w:ilvl w:val="0"/>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Option 1: binary sequence-based SIP (</w:t>
            </w:r>
            <w:proofErr w:type="spellStart"/>
            <w:r w:rsidRPr="00C25AF7">
              <w:rPr>
                <w:rFonts w:ascii="Times" w:eastAsia="바탕" w:hAnsi="Times"/>
                <w:sz w:val="22"/>
                <w:szCs w:val="22"/>
                <w:lang w:eastAsia="ko-KR"/>
              </w:rPr>
              <w:t>e.g</w:t>
            </w:r>
            <w:proofErr w:type="spellEnd"/>
            <w:r w:rsidRPr="00C25AF7">
              <w:rPr>
                <w:rFonts w:ascii="Times" w:eastAsia="바탕" w:hAnsi="Times"/>
                <w:sz w:val="22"/>
                <w:szCs w:val="22"/>
                <w:lang w:eastAsia="ko-KR"/>
              </w:rPr>
              <w:t xml:space="preserve"> M-sequence or Golay sequence).</w:t>
            </w:r>
          </w:p>
          <w:p w14:paraId="24D21D38" w14:textId="43BC8F83" w:rsidR="00653AA6" w:rsidRDefault="00653AA6" w:rsidP="00243356">
            <w:pPr>
              <w:numPr>
                <w:ilvl w:val="0"/>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Option 2: Reuse the Rel-19 SIP.</w:t>
            </w:r>
          </w:p>
          <w:p w14:paraId="33DA76BF" w14:textId="77777777" w:rsidR="00653AA6" w:rsidRPr="00C25AF7" w:rsidRDefault="00653AA6" w:rsidP="00653AA6">
            <w:pPr>
              <w:spacing w:before="0" w:after="0" w:line="240" w:lineRule="exact"/>
              <w:ind w:left="0" w:firstLine="0"/>
              <w:jc w:val="left"/>
              <w:rPr>
                <w:rFonts w:ascii="Times" w:eastAsia="바탕" w:hAnsi="Times"/>
                <w:sz w:val="22"/>
                <w:szCs w:val="22"/>
                <w:lang w:eastAsia="ko-KR"/>
              </w:rPr>
            </w:pPr>
          </w:p>
          <w:p w14:paraId="5F501C4B" w14:textId="77777777" w:rsidR="00653AA6" w:rsidRPr="00C25AF7" w:rsidRDefault="00653AA6" w:rsidP="00653AA6">
            <w:pPr>
              <w:spacing w:before="0" w:after="0" w:line="240" w:lineRule="auto"/>
              <w:ind w:left="0" w:firstLine="0"/>
              <w:rPr>
                <w:b/>
                <w:bCs/>
                <w:lang w:val="x-none" w:eastAsia="x-none"/>
              </w:rPr>
            </w:pPr>
            <w:r w:rsidRPr="00C25AF7">
              <w:rPr>
                <w:b/>
                <w:bCs/>
                <w:highlight w:val="green"/>
                <w:lang w:val="x-none" w:eastAsia="x-none"/>
              </w:rPr>
              <w:t>Agreement</w:t>
            </w:r>
          </w:p>
          <w:p w14:paraId="1F5A482F" w14:textId="77777777" w:rsidR="00653AA6" w:rsidRPr="00C25AF7" w:rsidRDefault="00653AA6" w:rsidP="00653AA6">
            <w:pPr>
              <w:spacing w:before="0" w:after="0" w:line="240" w:lineRule="exact"/>
              <w:ind w:left="0" w:firstLine="0"/>
              <w:jc w:val="left"/>
              <w:rPr>
                <w:rFonts w:ascii="Times" w:eastAsia="바탕" w:hAnsi="Times"/>
                <w:sz w:val="22"/>
                <w:szCs w:val="22"/>
                <w:lang w:eastAsia="ko-KR"/>
              </w:rPr>
            </w:pPr>
            <w:r w:rsidRPr="00C25AF7">
              <w:rPr>
                <w:rFonts w:ascii="Times" w:eastAsia="바탕" w:hAnsi="Times"/>
                <w:sz w:val="22"/>
                <w:szCs w:val="22"/>
                <w:lang w:eastAsia="ko-KR"/>
              </w:rPr>
              <w:t>For the study of R2D binary sequence-based SIP, study the following aspects:</w:t>
            </w:r>
          </w:p>
          <w:p w14:paraId="658FEBDE" w14:textId="77777777" w:rsidR="00653AA6" w:rsidRPr="00C25AF7" w:rsidRDefault="00653AA6" w:rsidP="00243356">
            <w:pPr>
              <w:numPr>
                <w:ilvl w:val="0"/>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Sequence type</w:t>
            </w:r>
          </w:p>
          <w:p w14:paraId="5D5897B6" w14:textId="77777777" w:rsidR="00653AA6" w:rsidRPr="00C25AF7" w:rsidRDefault="00653AA6" w:rsidP="00243356">
            <w:pPr>
              <w:numPr>
                <w:ilvl w:val="1"/>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Option 1: m-sequence</w:t>
            </w:r>
          </w:p>
          <w:p w14:paraId="2AC108D2" w14:textId="77777777" w:rsidR="00653AA6" w:rsidRPr="00C25AF7" w:rsidRDefault="00653AA6" w:rsidP="00243356">
            <w:pPr>
              <w:numPr>
                <w:ilvl w:val="1"/>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Option 2: Golay sequence</w:t>
            </w:r>
          </w:p>
          <w:p w14:paraId="4A7C22C0" w14:textId="77777777" w:rsidR="00653AA6" w:rsidRPr="00C25AF7" w:rsidRDefault="00653AA6" w:rsidP="00243356">
            <w:pPr>
              <w:numPr>
                <w:ilvl w:val="0"/>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Length of sequence</w:t>
            </w:r>
          </w:p>
          <w:p w14:paraId="174DFE03" w14:textId="77777777" w:rsidR="00653AA6" w:rsidRPr="00C25AF7" w:rsidRDefault="00653AA6" w:rsidP="00243356">
            <w:pPr>
              <w:numPr>
                <w:ilvl w:val="0"/>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lastRenderedPageBreak/>
              <w:t>Number of sequence(s)</w:t>
            </w:r>
          </w:p>
          <w:p w14:paraId="26167FE6" w14:textId="77777777" w:rsidR="00653AA6" w:rsidRPr="00C25AF7" w:rsidRDefault="00653AA6" w:rsidP="00243356">
            <w:pPr>
              <w:numPr>
                <w:ilvl w:val="0"/>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FFS: whether to apply Manchester coding to the sequence</w:t>
            </w:r>
          </w:p>
          <w:p w14:paraId="2EF7CF7B" w14:textId="1B068223" w:rsidR="00653AA6" w:rsidRPr="00653AA6" w:rsidRDefault="00653AA6" w:rsidP="00243356">
            <w:pPr>
              <w:numPr>
                <w:ilvl w:val="0"/>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Note: the same aspects can be studied for R2D midamble if applied with a sequence-based SIP</w:t>
            </w:r>
          </w:p>
        </w:tc>
      </w:tr>
    </w:tbl>
    <w:p w14:paraId="18AE562E" w14:textId="169F316E" w:rsidR="00653AA6" w:rsidRDefault="00653AA6" w:rsidP="00653AA6">
      <w:pPr>
        <w:spacing w:before="120" w:after="120" w:line="240" w:lineRule="auto"/>
        <w:ind w:left="0" w:firstLineChars="100" w:firstLine="220"/>
        <w:rPr>
          <w:rFonts w:eastAsia="바탕"/>
          <w:sz w:val="22"/>
          <w:szCs w:val="22"/>
          <w:lang w:eastAsia="ko-KR"/>
        </w:rPr>
      </w:pPr>
    </w:p>
    <w:p w14:paraId="240B68F0" w14:textId="1A647C64" w:rsidR="00DD05F5" w:rsidRPr="00DD05F5" w:rsidRDefault="00DD05F5" w:rsidP="00DD05F5">
      <w:pPr>
        <w:spacing w:before="120" w:after="120" w:line="240" w:lineRule="auto"/>
        <w:ind w:left="0" w:firstLineChars="100" w:firstLine="220"/>
        <w:rPr>
          <w:rFonts w:eastAsia="바탕"/>
          <w:sz w:val="22"/>
          <w:szCs w:val="22"/>
          <w:lang w:val="en-US" w:eastAsia="ko-KR"/>
        </w:rPr>
      </w:pPr>
      <w:r w:rsidRPr="00DD05F5">
        <w:rPr>
          <w:rFonts w:eastAsia="바탕"/>
          <w:sz w:val="22"/>
          <w:szCs w:val="22"/>
          <w:lang w:val="en-US" w:eastAsia="ko-KR"/>
        </w:rPr>
        <w:t>For the functionality of indicating the start of the R2D transmission containing PRDCH, if enhancement of the legacy SIP is not required from the R2D coverage perspective, Option 2 (i.e., reuse of the Rel-19 SIP) is preferred, considering that Device 2b/C is expected to operate in both indoor and outdoor scenarios.</w:t>
      </w:r>
      <w:r>
        <w:rPr>
          <w:rFonts w:eastAsia="바탕" w:hint="eastAsia"/>
          <w:sz w:val="22"/>
          <w:szCs w:val="22"/>
          <w:lang w:val="en-US" w:eastAsia="ko-KR"/>
        </w:rPr>
        <w:t xml:space="preserve"> </w:t>
      </w:r>
      <w:r w:rsidRPr="00DD05F5">
        <w:rPr>
          <w:rFonts w:eastAsia="바탕"/>
          <w:sz w:val="22"/>
          <w:szCs w:val="22"/>
          <w:lang w:val="en-US" w:eastAsia="ko-KR"/>
        </w:rPr>
        <w:t>However, if enhancement of the legacy SIP is necessary to improve R2D coverage, Option 1 (i.e., binary sequence-based SIP) can be considered for further discussion.</w:t>
      </w:r>
    </w:p>
    <w:p w14:paraId="07D4A810" w14:textId="1A768EEB" w:rsidR="00653AA6" w:rsidRDefault="00653AA6" w:rsidP="00653AA6">
      <w:pPr>
        <w:spacing w:before="120" w:after="120" w:line="240" w:lineRule="auto"/>
        <w:ind w:left="0" w:firstLineChars="100" w:firstLine="220"/>
        <w:rPr>
          <w:rFonts w:eastAsia="바탕"/>
          <w:sz w:val="22"/>
          <w:szCs w:val="22"/>
          <w:lang w:eastAsia="ko-KR"/>
        </w:rPr>
      </w:pPr>
    </w:p>
    <w:p w14:paraId="290DBC5E" w14:textId="18E107F3" w:rsidR="00DD05F5" w:rsidRDefault="00DD05F5" w:rsidP="00DD05F5">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w:t>
      </w:r>
      <w:r w:rsidR="00F90497">
        <w:rPr>
          <w:rFonts w:eastAsia="바탕"/>
          <w:b/>
          <w:sz w:val="22"/>
          <w:szCs w:val="22"/>
          <w:lang w:eastAsia="ko-KR"/>
        </w:rPr>
        <w:t>5</w:t>
      </w:r>
      <w:r>
        <w:rPr>
          <w:rFonts w:eastAsia="바탕"/>
          <w:b/>
          <w:sz w:val="22"/>
          <w:szCs w:val="22"/>
          <w:lang w:eastAsia="ko-KR"/>
        </w:rPr>
        <w:t xml:space="preserve">: </w:t>
      </w:r>
      <w:r w:rsidR="00E95529" w:rsidRPr="00E95529">
        <w:rPr>
          <w:rFonts w:eastAsia="바탕"/>
          <w:b/>
          <w:sz w:val="22"/>
          <w:szCs w:val="22"/>
          <w:lang w:eastAsia="ko-KR"/>
        </w:rPr>
        <w:t>For the functionality of indicating the start of the R2D transmission containing PRDCH,</w:t>
      </w:r>
      <w:r w:rsidR="00E95529">
        <w:rPr>
          <w:rFonts w:eastAsia="바탕"/>
          <w:b/>
          <w:sz w:val="22"/>
          <w:szCs w:val="22"/>
          <w:lang w:eastAsia="ko-KR"/>
        </w:rPr>
        <w:t xml:space="preserve"> i</w:t>
      </w:r>
      <w:r>
        <w:rPr>
          <w:rFonts w:eastAsia="바탕"/>
          <w:b/>
          <w:sz w:val="22"/>
          <w:szCs w:val="22"/>
          <w:lang w:eastAsia="ko-KR"/>
        </w:rPr>
        <w:t xml:space="preserve">t is preferred to reuse the SIP of the R-TAS introduced in Rel-19 A-IoT, if </w:t>
      </w:r>
      <w:r w:rsidRPr="00D6794E">
        <w:rPr>
          <w:rFonts w:eastAsia="바탕"/>
          <w:b/>
          <w:sz w:val="22"/>
          <w:szCs w:val="22"/>
          <w:lang w:eastAsia="ko-KR"/>
        </w:rPr>
        <w:t>enhancement is not required from the R2D coverage perspective</w:t>
      </w:r>
      <w:r>
        <w:rPr>
          <w:rFonts w:eastAsia="바탕"/>
          <w:b/>
          <w:sz w:val="22"/>
          <w:szCs w:val="22"/>
          <w:lang w:eastAsia="ko-KR"/>
        </w:rPr>
        <w:t>.</w:t>
      </w:r>
    </w:p>
    <w:p w14:paraId="51558544" w14:textId="58E66EDF" w:rsidR="00653AA6" w:rsidRPr="00DD05F5" w:rsidRDefault="00653AA6" w:rsidP="00653AA6">
      <w:pPr>
        <w:spacing w:before="120" w:after="120" w:line="240" w:lineRule="auto"/>
        <w:ind w:left="0" w:firstLineChars="100" w:firstLine="220"/>
        <w:rPr>
          <w:rFonts w:eastAsia="바탕"/>
          <w:sz w:val="22"/>
          <w:szCs w:val="22"/>
          <w:lang w:eastAsia="ko-KR"/>
        </w:rPr>
      </w:pPr>
    </w:p>
    <w:p w14:paraId="359B2E02" w14:textId="48A2CE38" w:rsidR="008D52B2" w:rsidRPr="00DD05F5" w:rsidRDefault="00DD05F5" w:rsidP="00DD05F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w:t>
      </w:r>
      <w:r>
        <w:rPr>
          <w:rFonts w:eastAsia="바탕"/>
          <w:sz w:val="22"/>
          <w:szCs w:val="22"/>
          <w:lang w:eastAsia="ko-KR"/>
        </w:rPr>
        <w:t xml:space="preserve">egarding binary sequence-based SIP, </w:t>
      </w:r>
      <w:r w:rsidR="008865EF">
        <w:rPr>
          <w:rFonts w:eastAsia="바탕"/>
          <w:sz w:val="22"/>
          <w:szCs w:val="22"/>
          <w:lang w:eastAsia="ko-KR"/>
        </w:rPr>
        <w:t>M</w:t>
      </w:r>
      <w:r>
        <w:rPr>
          <w:rFonts w:eastAsia="바탕"/>
          <w:sz w:val="22"/>
          <w:szCs w:val="22"/>
          <w:lang w:eastAsia="ko-KR"/>
        </w:rPr>
        <w:t xml:space="preserve">-sequence and Golay sequence can be considered. </w:t>
      </w:r>
      <w:r w:rsidRPr="00DD05F5">
        <w:rPr>
          <w:rFonts w:eastAsia="바탕"/>
          <w:sz w:val="22"/>
          <w:szCs w:val="22"/>
          <w:lang w:eastAsia="ko-KR"/>
        </w:rPr>
        <w:t>M-sequence (Maximum Length Sequence) is a pseudo-random binary sequence generated using a linear feedback shift register (LFSR). It has a length of 2</w:t>
      </w:r>
      <w:r w:rsidRPr="00DD05F5">
        <w:rPr>
          <w:rFonts w:eastAsia="바탕"/>
          <w:sz w:val="22"/>
          <w:szCs w:val="22"/>
          <w:vertAlign w:val="superscript"/>
          <w:lang w:eastAsia="ko-KR"/>
        </w:rPr>
        <w:t>n</w:t>
      </w:r>
      <w:r>
        <w:rPr>
          <w:rFonts w:eastAsia="바탕"/>
          <w:sz w:val="22"/>
          <w:szCs w:val="22"/>
          <w:lang w:eastAsia="ko-KR"/>
        </w:rPr>
        <w:t>-</w:t>
      </w:r>
      <w:r w:rsidRPr="00DD05F5">
        <w:rPr>
          <w:rFonts w:eastAsia="바탕"/>
          <w:sz w:val="22"/>
          <w:szCs w:val="22"/>
          <w:lang w:eastAsia="ko-KR"/>
        </w:rPr>
        <w:t>1</w:t>
      </w:r>
      <w:r>
        <w:rPr>
          <w:rFonts w:eastAsia="바탕"/>
          <w:sz w:val="22"/>
          <w:szCs w:val="22"/>
          <w:lang w:eastAsia="ko-KR"/>
        </w:rPr>
        <w:t xml:space="preserve">, </w:t>
      </w:r>
      <w:r w:rsidRPr="00DD05F5">
        <w:rPr>
          <w:rFonts w:eastAsia="바탕"/>
          <w:sz w:val="22"/>
          <w:szCs w:val="22"/>
          <w:lang w:eastAsia="ko-KR"/>
        </w:rPr>
        <w:t xml:space="preserve">where </w:t>
      </w:r>
      <w:r>
        <w:rPr>
          <w:rFonts w:eastAsia="바탕"/>
          <w:sz w:val="22"/>
          <w:szCs w:val="22"/>
          <w:lang w:eastAsia="ko-KR"/>
        </w:rPr>
        <w:t>n</w:t>
      </w:r>
      <w:r w:rsidRPr="00DD05F5">
        <w:rPr>
          <w:rFonts w:eastAsia="바탕"/>
          <w:sz w:val="22"/>
          <w:szCs w:val="22"/>
          <w:lang w:eastAsia="ko-KR"/>
        </w:rPr>
        <w:t xml:space="preserve"> is the number of stages in the LFSR. M-sequences exhibit ideal autocorrelation properties with a single sharp peak and uniformly low sidelobes. However, their cross-correlation properties are not optimal, which may result in interference in multi-</w:t>
      </w:r>
      <w:r w:rsidR="008865EF">
        <w:rPr>
          <w:rFonts w:eastAsia="바탕"/>
          <w:sz w:val="22"/>
          <w:szCs w:val="22"/>
          <w:lang w:eastAsia="ko-KR"/>
        </w:rPr>
        <w:t>device</w:t>
      </w:r>
      <w:r w:rsidRPr="00DD05F5">
        <w:rPr>
          <w:rFonts w:eastAsia="바탕"/>
          <w:sz w:val="22"/>
          <w:szCs w:val="22"/>
          <w:lang w:eastAsia="ko-KR"/>
        </w:rPr>
        <w:t xml:space="preserve"> environments.</w:t>
      </w:r>
      <w:r>
        <w:rPr>
          <w:rFonts w:eastAsia="바탕"/>
          <w:sz w:val="22"/>
          <w:szCs w:val="22"/>
          <w:lang w:eastAsia="ko-KR"/>
        </w:rPr>
        <w:t xml:space="preserve"> </w:t>
      </w:r>
      <w:r w:rsidRPr="00DD05F5">
        <w:rPr>
          <w:rFonts w:eastAsia="바탕"/>
          <w:sz w:val="22"/>
          <w:szCs w:val="22"/>
          <w:lang w:eastAsia="ko-KR"/>
        </w:rPr>
        <w:t>Golay sequences are complementary pairs of binary sequences whose combined aperiodic autocorrelation sidelobes cancel out. This property enables zero sidelobes in the sum of their autocorrelation functions, which is beneficial for applications requiring precise channel estimation or low peak-to-sidelobe ratio</w:t>
      </w:r>
      <w:r w:rsidR="008865EF">
        <w:rPr>
          <w:rFonts w:eastAsia="바탕"/>
          <w:sz w:val="22"/>
          <w:szCs w:val="22"/>
          <w:lang w:eastAsia="ko-KR"/>
        </w:rPr>
        <w:t xml:space="preserve">. </w:t>
      </w:r>
      <w:r w:rsidRPr="00DD05F5">
        <w:rPr>
          <w:rFonts w:eastAsia="바탕"/>
          <w:sz w:val="22"/>
          <w:szCs w:val="22"/>
          <w:lang w:eastAsia="ko-KR"/>
        </w:rPr>
        <w:t>Golay sequences typically have lengths of 2</w:t>
      </w:r>
      <w:r w:rsidRPr="00DD05F5">
        <w:rPr>
          <w:rFonts w:eastAsia="바탕"/>
          <w:sz w:val="22"/>
          <w:szCs w:val="22"/>
          <w:vertAlign w:val="superscript"/>
          <w:lang w:eastAsia="ko-KR"/>
        </w:rPr>
        <w:t>n</w:t>
      </w:r>
      <w:r w:rsidRPr="00DD05F5">
        <w:rPr>
          <w:rFonts w:eastAsia="바탕"/>
          <w:sz w:val="22"/>
          <w:szCs w:val="22"/>
          <w:lang w:eastAsia="ko-KR"/>
        </w:rPr>
        <w:t xml:space="preserve"> and are known for their low cross-correlation characteristics.</w:t>
      </w:r>
      <w:r w:rsidR="008D52B2" w:rsidRPr="008D52B2">
        <w:t xml:space="preserve"> </w:t>
      </w:r>
      <w:r w:rsidR="008D52B2" w:rsidRPr="008D52B2">
        <w:rPr>
          <w:rFonts w:eastAsia="바탕"/>
          <w:sz w:val="22"/>
          <w:szCs w:val="22"/>
          <w:lang w:eastAsia="ko-KR"/>
        </w:rPr>
        <w:t>However, Golay sequences require sequence pairing and involve higher implementation complexity.</w:t>
      </w:r>
    </w:p>
    <w:p w14:paraId="4D80A522" w14:textId="5B4BDD32" w:rsidR="00DD05F5" w:rsidRDefault="00DD05F5" w:rsidP="00DD05F5">
      <w:pPr>
        <w:spacing w:before="120" w:after="120" w:line="240" w:lineRule="auto"/>
        <w:ind w:left="0" w:firstLineChars="100" w:firstLine="220"/>
        <w:rPr>
          <w:rFonts w:eastAsia="바탕"/>
          <w:sz w:val="22"/>
          <w:szCs w:val="22"/>
          <w:lang w:val="en-US" w:eastAsia="ko-KR"/>
        </w:rPr>
      </w:pPr>
    </w:p>
    <w:p w14:paraId="7AD1127B" w14:textId="2A61007A" w:rsidR="00B256DF" w:rsidRDefault="00DD05F5" w:rsidP="00DD05F5">
      <w:pPr>
        <w:spacing w:before="120" w:after="120" w:line="240" w:lineRule="auto"/>
        <w:ind w:left="0" w:firstLineChars="100" w:firstLine="216"/>
        <w:rPr>
          <w:rFonts w:eastAsia="바탕"/>
          <w:b/>
          <w:sz w:val="22"/>
          <w:szCs w:val="22"/>
          <w:lang w:eastAsia="ko-KR"/>
        </w:rPr>
      </w:pPr>
      <w:r w:rsidRPr="00DD05F5">
        <w:rPr>
          <w:rFonts w:eastAsia="바탕"/>
          <w:b/>
          <w:sz w:val="22"/>
          <w:szCs w:val="22"/>
          <w:lang w:eastAsia="ko-KR"/>
        </w:rPr>
        <w:t>Observation #</w:t>
      </w:r>
      <w:r w:rsidR="00F90497">
        <w:rPr>
          <w:rFonts w:eastAsia="바탕"/>
          <w:b/>
          <w:sz w:val="22"/>
          <w:szCs w:val="22"/>
          <w:lang w:eastAsia="ko-KR"/>
        </w:rPr>
        <w:t>6</w:t>
      </w:r>
      <w:r w:rsidRPr="00DD05F5">
        <w:rPr>
          <w:rFonts w:eastAsia="바탕"/>
          <w:b/>
          <w:sz w:val="22"/>
          <w:szCs w:val="22"/>
          <w:lang w:eastAsia="ko-KR"/>
        </w:rPr>
        <w:t>:</w:t>
      </w:r>
      <w:r w:rsidR="00B256DF">
        <w:rPr>
          <w:rFonts w:eastAsia="바탕"/>
          <w:b/>
          <w:sz w:val="22"/>
          <w:szCs w:val="22"/>
          <w:lang w:eastAsia="ko-KR"/>
        </w:rPr>
        <w:t xml:space="preserve"> For the s</w:t>
      </w:r>
      <w:r w:rsidR="00B256DF" w:rsidRPr="00B256DF">
        <w:rPr>
          <w:rFonts w:eastAsia="바탕"/>
          <w:b/>
          <w:sz w:val="22"/>
          <w:szCs w:val="22"/>
          <w:lang w:eastAsia="ko-KR"/>
        </w:rPr>
        <w:t>equence type</w:t>
      </w:r>
      <w:r w:rsidR="00B256DF">
        <w:rPr>
          <w:rFonts w:eastAsia="바탕"/>
          <w:b/>
          <w:sz w:val="22"/>
          <w:szCs w:val="22"/>
          <w:lang w:eastAsia="ko-KR"/>
        </w:rPr>
        <w:t xml:space="preserve"> of binary sequence-based SIP, </w:t>
      </w:r>
      <w:r w:rsidR="00FD24D4" w:rsidRPr="00EA3876">
        <w:rPr>
          <w:rFonts w:eastAsia="바탕"/>
          <w:b/>
          <w:sz w:val="22"/>
          <w:szCs w:val="22"/>
          <w:lang w:eastAsia="ko-KR"/>
        </w:rPr>
        <w:t>the following observations are made</w:t>
      </w:r>
      <w:r w:rsidR="00B256DF">
        <w:rPr>
          <w:rFonts w:eastAsia="바탕"/>
          <w:b/>
          <w:sz w:val="22"/>
          <w:szCs w:val="22"/>
          <w:lang w:eastAsia="ko-KR"/>
        </w:rPr>
        <w:t>:</w:t>
      </w:r>
    </w:p>
    <w:p w14:paraId="55EFF06F" w14:textId="41BEE435" w:rsidR="00DD05F5" w:rsidRPr="00F64B71" w:rsidRDefault="00DD05F5" w:rsidP="00F64B71">
      <w:pPr>
        <w:numPr>
          <w:ilvl w:val="0"/>
          <w:numId w:val="51"/>
        </w:numPr>
        <w:spacing w:before="120" w:after="120" w:line="259" w:lineRule="auto"/>
        <w:rPr>
          <w:rFonts w:eastAsia="바탕"/>
          <w:b/>
          <w:sz w:val="22"/>
        </w:rPr>
      </w:pPr>
      <w:r w:rsidRPr="00F64B71">
        <w:rPr>
          <w:rFonts w:eastAsia="바탕"/>
          <w:b/>
          <w:sz w:val="22"/>
        </w:rPr>
        <w:t>M-sequence enables simple implementation and ideal autocorrelation, but its poor cross-correlation may limit applicability in multi-</w:t>
      </w:r>
      <w:r w:rsidR="008865EF" w:rsidRPr="00F64B71">
        <w:rPr>
          <w:rFonts w:eastAsia="바탕"/>
          <w:b/>
          <w:sz w:val="22"/>
        </w:rPr>
        <w:t>device</w:t>
      </w:r>
      <w:r w:rsidRPr="00F64B71">
        <w:rPr>
          <w:rFonts w:eastAsia="바탕"/>
          <w:b/>
          <w:sz w:val="22"/>
        </w:rPr>
        <w:t xml:space="preserve"> environments.</w:t>
      </w:r>
    </w:p>
    <w:p w14:paraId="0871AAD3" w14:textId="534591E8" w:rsidR="00DD05F5" w:rsidRPr="00F64B71" w:rsidRDefault="00DD05F5" w:rsidP="00F64B71">
      <w:pPr>
        <w:numPr>
          <w:ilvl w:val="0"/>
          <w:numId w:val="51"/>
        </w:numPr>
        <w:spacing w:before="120" w:after="120" w:line="259" w:lineRule="auto"/>
        <w:rPr>
          <w:rFonts w:eastAsia="바탕"/>
          <w:b/>
          <w:sz w:val="22"/>
        </w:rPr>
      </w:pPr>
      <w:r w:rsidRPr="00F64B71">
        <w:rPr>
          <w:rFonts w:eastAsia="바탕"/>
          <w:b/>
          <w:sz w:val="22"/>
        </w:rPr>
        <w:t>Golay sequence achieves zero autocorrelation sidelobes and good cross-correlation, though it requires sequence pairing and involves higher implementation complexity.</w:t>
      </w:r>
    </w:p>
    <w:p w14:paraId="1CD227BC" w14:textId="5ADB4104" w:rsidR="00DD05F5" w:rsidRDefault="00DD05F5" w:rsidP="00653AA6">
      <w:pPr>
        <w:spacing w:before="120" w:after="120" w:line="240" w:lineRule="auto"/>
        <w:ind w:left="0" w:firstLineChars="100" w:firstLine="220"/>
        <w:rPr>
          <w:rFonts w:eastAsia="바탕"/>
          <w:sz w:val="22"/>
          <w:szCs w:val="22"/>
          <w:lang w:eastAsia="ko-KR"/>
        </w:rPr>
      </w:pPr>
    </w:p>
    <w:p w14:paraId="1CED7FF3" w14:textId="1888DEDD" w:rsidR="00AA1B95" w:rsidRDefault="00AA1B95" w:rsidP="00653AA6">
      <w:pPr>
        <w:spacing w:before="120" w:after="120" w:line="240" w:lineRule="auto"/>
        <w:ind w:left="0" w:firstLineChars="100" w:firstLine="220"/>
        <w:rPr>
          <w:rFonts w:eastAsia="바탕"/>
          <w:sz w:val="22"/>
          <w:szCs w:val="22"/>
          <w:lang w:eastAsia="ko-KR"/>
        </w:rPr>
      </w:pPr>
      <w:r w:rsidRPr="00AA1B95">
        <w:rPr>
          <w:rFonts w:eastAsia="바탕"/>
          <w:sz w:val="22"/>
          <w:szCs w:val="22"/>
          <w:lang w:eastAsia="ko-KR"/>
        </w:rPr>
        <w:t xml:space="preserve">When binary sequence-based SIP is applied and the M value differs from that of the subsequent R2D transmission (e.g., CAP, L1 control information, or PRDCH), filling the remaining </w:t>
      </w:r>
      <w:r>
        <w:rPr>
          <w:rFonts w:eastAsia="바탕"/>
          <w:sz w:val="22"/>
          <w:szCs w:val="22"/>
          <w:lang w:eastAsia="ko-KR"/>
        </w:rPr>
        <w:t>time duration</w:t>
      </w:r>
      <w:r w:rsidRPr="00AA1B95">
        <w:rPr>
          <w:rFonts w:eastAsia="바탕"/>
          <w:sz w:val="22"/>
          <w:szCs w:val="22"/>
          <w:lang w:eastAsia="ko-KR"/>
        </w:rPr>
        <w:t xml:space="preserve"> after SIP transmission with </w:t>
      </w:r>
      <w:r>
        <w:rPr>
          <w:rFonts w:eastAsia="바탕"/>
          <w:sz w:val="22"/>
          <w:szCs w:val="22"/>
          <w:lang w:eastAsia="ko-KR"/>
        </w:rPr>
        <w:t xml:space="preserve">R2D </w:t>
      </w:r>
      <w:r w:rsidRPr="00AA1B95">
        <w:rPr>
          <w:rFonts w:eastAsia="바탕"/>
          <w:sz w:val="22"/>
          <w:szCs w:val="22"/>
          <w:lang w:eastAsia="ko-KR"/>
        </w:rPr>
        <w:t xml:space="preserve">chips based on the M value of the following R2D transmission may result in a </w:t>
      </w:r>
      <w:r w:rsidRPr="00AA1B95">
        <w:rPr>
          <w:rFonts w:eastAsia="바탕"/>
          <w:sz w:val="22"/>
          <w:szCs w:val="22"/>
          <w:lang w:eastAsia="ko-KR"/>
        </w:rPr>
        <w:lastRenderedPageBreak/>
        <w:t>misalignment between the chip boundary and the OFDM symbol boundary.</w:t>
      </w:r>
      <w:r>
        <w:rPr>
          <w:rFonts w:eastAsia="바탕"/>
          <w:sz w:val="22"/>
          <w:szCs w:val="22"/>
          <w:lang w:eastAsia="ko-KR"/>
        </w:rPr>
        <w:t xml:space="preserve"> </w:t>
      </w:r>
      <w:r w:rsidRPr="00AA1B95">
        <w:rPr>
          <w:rFonts w:eastAsia="바탕"/>
          <w:sz w:val="22"/>
          <w:szCs w:val="22"/>
          <w:lang w:eastAsia="ko-KR"/>
        </w:rPr>
        <w:t xml:space="preserve">As a potential solution to the misalignment issue, R2D chip padding can be considered. Specifically, if the remaining time </w:t>
      </w:r>
      <w:r>
        <w:rPr>
          <w:rFonts w:eastAsia="바탕"/>
          <w:sz w:val="22"/>
          <w:szCs w:val="22"/>
          <w:lang w:eastAsia="ko-KR"/>
        </w:rPr>
        <w:t>duration</w:t>
      </w:r>
      <w:r w:rsidRPr="00AA1B95">
        <w:rPr>
          <w:rFonts w:eastAsia="바탕"/>
          <w:sz w:val="22"/>
          <w:szCs w:val="22"/>
          <w:lang w:eastAsia="ko-KR"/>
        </w:rPr>
        <w:t xml:space="preserve"> within the last OFDM symbol used for binary sequence-based SIP transmission does not correspond to an integer multiple of twice the chip duration based on the M value of the subsequent R2D transmission, </w:t>
      </w:r>
      <w:r>
        <w:rPr>
          <w:rFonts w:eastAsia="바탕"/>
          <w:sz w:val="22"/>
          <w:szCs w:val="22"/>
          <w:lang w:eastAsia="ko-KR"/>
        </w:rPr>
        <w:t>R2D</w:t>
      </w:r>
      <w:r w:rsidRPr="00AA1B95">
        <w:rPr>
          <w:rFonts w:eastAsia="바탕"/>
          <w:sz w:val="22"/>
          <w:szCs w:val="22"/>
          <w:lang w:eastAsia="ko-KR"/>
        </w:rPr>
        <w:t xml:space="preserve"> chip</w:t>
      </w:r>
      <w:r>
        <w:rPr>
          <w:rFonts w:eastAsia="바탕"/>
          <w:sz w:val="22"/>
          <w:szCs w:val="22"/>
          <w:lang w:eastAsia="ko-KR"/>
        </w:rPr>
        <w:t>s can</w:t>
      </w:r>
      <w:r w:rsidRPr="00AA1B95">
        <w:rPr>
          <w:rFonts w:eastAsia="바탕"/>
          <w:sz w:val="22"/>
          <w:szCs w:val="22"/>
          <w:lang w:eastAsia="ko-KR"/>
        </w:rPr>
        <w:t xml:space="preserve"> be</w:t>
      </w:r>
      <w:r>
        <w:rPr>
          <w:rFonts w:eastAsia="바탕"/>
          <w:sz w:val="22"/>
          <w:szCs w:val="22"/>
          <w:lang w:eastAsia="ko-KR"/>
        </w:rPr>
        <w:t xml:space="preserve"> padded </w:t>
      </w:r>
      <w:r w:rsidRPr="00AA1B95">
        <w:rPr>
          <w:rFonts w:eastAsia="바탕"/>
          <w:sz w:val="22"/>
          <w:szCs w:val="22"/>
          <w:lang w:eastAsia="ko-KR"/>
        </w:rPr>
        <w:t>immediately after the SIP transmission. This padding chip shall use the same M value as the SIP</w:t>
      </w:r>
      <w:r>
        <w:rPr>
          <w:rFonts w:eastAsia="바탕"/>
          <w:sz w:val="22"/>
          <w:szCs w:val="22"/>
          <w:lang w:eastAsia="ko-KR"/>
        </w:rPr>
        <w:t>,</w:t>
      </w:r>
      <w:r w:rsidRPr="00AA1B95">
        <w:rPr>
          <w:rFonts w:eastAsia="바탕"/>
          <w:sz w:val="22"/>
          <w:szCs w:val="22"/>
          <w:lang w:eastAsia="ko-KR"/>
        </w:rPr>
        <w:t xml:space="preserve"> and be defined with a specific </w:t>
      </w:r>
      <w:r>
        <w:rPr>
          <w:rFonts w:eastAsia="바탕"/>
          <w:sz w:val="22"/>
          <w:szCs w:val="22"/>
          <w:lang w:eastAsia="ko-KR"/>
        </w:rPr>
        <w:t>length</w:t>
      </w:r>
      <w:r w:rsidRPr="00AA1B95">
        <w:rPr>
          <w:rFonts w:eastAsia="바탕"/>
          <w:sz w:val="22"/>
          <w:szCs w:val="22"/>
          <w:lang w:eastAsia="ko-KR"/>
        </w:rPr>
        <w:t>, such that the remaining region becomes an integer multiple of twice the chip duration based on the M value of the following R2D transmission.</w:t>
      </w:r>
    </w:p>
    <w:p w14:paraId="17ACF9B5" w14:textId="77777777" w:rsidR="00AA1B95" w:rsidRPr="00AA1B95" w:rsidRDefault="00AA1B95" w:rsidP="00653AA6">
      <w:pPr>
        <w:spacing w:before="120" w:after="120" w:line="240" w:lineRule="auto"/>
        <w:ind w:left="0" w:firstLineChars="100" w:firstLine="220"/>
        <w:rPr>
          <w:rFonts w:eastAsia="바탕"/>
          <w:sz w:val="22"/>
          <w:szCs w:val="22"/>
          <w:lang w:eastAsia="ko-KR"/>
        </w:rPr>
      </w:pPr>
    </w:p>
    <w:p w14:paraId="43E2F60B" w14:textId="1BCB3F87" w:rsidR="005A0300" w:rsidRDefault="00AA1B95" w:rsidP="00653AA6">
      <w:pPr>
        <w:spacing w:before="120" w:after="120" w:line="240" w:lineRule="auto"/>
        <w:ind w:left="0" w:firstLineChars="100" w:firstLine="216"/>
        <w:rPr>
          <w:rFonts w:eastAsia="바탕"/>
          <w:b/>
          <w:sz w:val="22"/>
          <w:szCs w:val="22"/>
          <w:lang w:eastAsia="ko-KR"/>
        </w:rPr>
      </w:pPr>
      <w:r w:rsidRPr="003D5301">
        <w:rPr>
          <w:rFonts w:eastAsia="바탕"/>
          <w:b/>
          <w:sz w:val="22"/>
          <w:szCs w:val="22"/>
          <w:lang w:eastAsia="ko-KR"/>
        </w:rPr>
        <w:t>Proposal</w:t>
      </w:r>
      <w:r w:rsidR="00544E93" w:rsidRPr="003D5301">
        <w:rPr>
          <w:rFonts w:eastAsia="바탕"/>
          <w:b/>
          <w:sz w:val="22"/>
          <w:szCs w:val="22"/>
          <w:lang w:eastAsia="ko-KR"/>
        </w:rPr>
        <w:t xml:space="preserve"> #</w:t>
      </w:r>
      <w:r w:rsidR="00A34C98">
        <w:rPr>
          <w:rFonts w:eastAsia="바탕"/>
          <w:b/>
          <w:sz w:val="22"/>
          <w:szCs w:val="22"/>
          <w:lang w:eastAsia="ko-KR"/>
        </w:rPr>
        <w:t>3</w:t>
      </w:r>
      <w:r w:rsidRPr="003D5301">
        <w:rPr>
          <w:rFonts w:eastAsia="바탕"/>
          <w:b/>
          <w:sz w:val="22"/>
          <w:szCs w:val="22"/>
          <w:lang w:eastAsia="ko-KR"/>
        </w:rPr>
        <w:t>:</w:t>
      </w:r>
      <w:r w:rsidR="00544E93" w:rsidRPr="003D5301">
        <w:rPr>
          <w:rFonts w:eastAsia="바탕"/>
          <w:b/>
          <w:sz w:val="22"/>
          <w:szCs w:val="22"/>
          <w:lang w:eastAsia="ko-KR"/>
        </w:rPr>
        <w:t xml:space="preserve"> </w:t>
      </w:r>
      <w:r w:rsidR="003D5301" w:rsidRPr="003D5301">
        <w:rPr>
          <w:rFonts w:eastAsia="바탕"/>
          <w:b/>
          <w:sz w:val="22"/>
          <w:szCs w:val="22"/>
          <w:lang w:eastAsia="ko-KR"/>
        </w:rPr>
        <w:t>Support R2D chip padding immediately after binary sequence-based SIP when the M value of SIP differs from that of the following R2D transmission.</w:t>
      </w:r>
    </w:p>
    <w:p w14:paraId="115B7217" w14:textId="7C349CDE" w:rsidR="003D5301" w:rsidRDefault="003D5301" w:rsidP="00653AA6">
      <w:pPr>
        <w:spacing w:before="120" w:after="120" w:line="240" w:lineRule="auto"/>
        <w:ind w:left="0" w:firstLineChars="100" w:firstLine="220"/>
        <w:rPr>
          <w:rFonts w:eastAsia="바탕"/>
          <w:sz w:val="22"/>
          <w:szCs w:val="22"/>
          <w:lang w:eastAsia="ko-KR"/>
        </w:rPr>
      </w:pPr>
    </w:p>
    <w:p w14:paraId="752E912A" w14:textId="0A87DD49" w:rsidR="007E16C0" w:rsidRPr="00926788" w:rsidRDefault="007E16C0" w:rsidP="00926788">
      <w:pPr>
        <w:pStyle w:val="30"/>
        <w:numPr>
          <w:ilvl w:val="2"/>
          <w:numId w:val="1"/>
        </w:numPr>
        <w:ind w:leftChars="0" w:firstLineChars="0"/>
        <w:rPr>
          <w:rFonts w:eastAsia="바탕" w:cs="Arial"/>
          <w:b/>
          <w:bCs/>
          <w:sz w:val="24"/>
          <w:szCs w:val="26"/>
          <w:lang w:val="en-US" w:eastAsia="ko-KR"/>
        </w:rPr>
      </w:pPr>
      <w:r w:rsidRPr="00926788">
        <w:rPr>
          <w:rFonts w:eastAsia="바탕" w:cs="Arial"/>
          <w:b/>
          <w:bCs/>
          <w:sz w:val="24"/>
          <w:szCs w:val="26"/>
          <w:lang w:val="en-US" w:eastAsia="ko-KR"/>
        </w:rPr>
        <w:t>R2D signal design for chip duration determination</w:t>
      </w:r>
    </w:p>
    <w:p w14:paraId="1683EA87" w14:textId="233B8245" w:rsidR="007E16C0" w:rsidRDefault="007E16C0" w:rsidP="007E16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 #122bis meeting, two agreements were made regarding the R2D signal design for </w:t>
      </w:r>
      <w:r w:rsidRPr="007E16C0">
        <w:rPr>
          <w:rFonts w:eastAsia="바탕"/>
          <w:sz w:val="22"/>
          <w:szCs w:val="22"/>
          <w:lang w:eastAsia="ko-KR"/>
        </w:rPr>
        <w:t xml:space="preserve">chip duration determination </w:t>
      </w:r>
      <w:r>
        <w:rPr>
          <w:rFonts w:eastAsia="바탕"/>
          <w:sz w:val="22"/>
          <w:szCs w:val="22"/>
          <w:lang w:eastAsia="ko-KR"/>
        </w:rPr>
        <w:t>as follows:</w:t>
      </w:r>
    </w:p>
    <w:tbl>
      <w:tblPr>
        <w:tblStyle w:val="a9"/>
        <w:tblW w:w="0" w:type="auto"/>
        <w:tblLook w:val="04A0" w:firstRow="1" w:lastRow="0" w:firstColumn="1" w:lastColumn="0" w:noHBand="0" w:noVBand="1"/>
      </w:tblPr>
      <w:tblGrid>
        <w:gridCol w:w="9628"/>
      </w:tblGrid>
      <w:tr w:rsidR="007E16C0" w14:paraId="00EFD4A2" w14:textId="77777777" w:rsidTr="00C10B48">
        <w:tc>
          <w:tcPr>
            <w:tcW w:w="9628" w:type="dxa"/>
          </w:tcPr>
          <w:p w14:paraId="62153947" w14:textId="77777777" w:rsidR="007E16C0" w:rsidRPr="00D67B8B" w:rsidRDefault="007E16C0" w:rsidP="007E16C0">
            <w:pPr>
              <w:spacing w:before="0" w:after="0" w:line="240" w:lineRule="auto"/>
              <w:ind w:left="0" w:firstLine="0"/>
              <w:rPr>
                <w:b/>
                <w:bCs/>
                <w:highlight w:val="green"/>
                <w:lang w:val="en-CA" w:eastAsia="x-none"/>
              </w:rPr>
            </w:pPr>
            <w:r w:rsidRPr="00D67B8B">
              <w:rPr>
                <w:b/>
                <w:bCs/>
                <w:highlight w:val="green"/>
                <w:lang w:val="en-CA" w:eastAsia="x-none"/>
              </w:rPr>
              <w:t>Agreement</w:t>
            </w:r>
          </w:p>
          <w:p w14:paraId="6343534D" w14:textId="77777777" w:rsidR="007E16C0" w:rsidRPr="00D67B8B" w:rsidRDefault="007E16C0" w:rsidP="007E16C0">
            <w:pPr>
              <w:spacing w:before="0" w:after="0" w:line="240" w:lineRule="exact"/>
              <w:ind w:left="0" w:firstLine="0"/>
              <w:jc w:val="left"/>
              <w:rPr>
                <w:rFonts w:ascii="Times" w:eastAsia="바탕" w:hAnsi="Times"/>
                <w:sz w:val="22"/>
                <w:szCs w:val="22"/>
                <w:lang w:eastAsia="ko-KR"/>
              </w:rPr>
            </w:pPr>
            <w:r w:rsidRPr="00D67B8B">
              <w:rPr>
                <w:rFonts w:ascii="Times" w:eastAsia="바탕" w:hAnsi="Times"/>
                <w:sz w:val="22"/>
                <w:szCs w:val="22"/>
                <w:lang w:eastAsia="ko-KR"/>
              </w:rPr>
              <w:t>For the functionality of chip duration determination of the L1 R2D control information, study at least the following options:</w:t>
            </w:r>
          </w:p>
          <w:p w14:paraId="28DF8A24" w14:textId="77777777" w:rsidR="007E16C0" w:rsidRPr="00D67B8B" w:rsidRDefault="007E16C0" w:rsidP="00243356">
            <w:pPr>
              <w:numPr>
                <w:ilvl w:val="0"/>
                <w:numId w:val="52"/>
              </w:numPr>
              <w:spacing w:before="0" w:after="0" w:line="240" w:lineRule="exact"/>
              <w:jc w:val="left"/>
              <w:rPr>
                <w:rFonts w:ascii="Times" w:eastAsia="바탕" w:hAnsi="Times"/>
                <w:sz w:val="22"/>
                <w:szCs w:val="22"/>
                <w:lang w:eastAsia="ko-KR"/>
              </w:rPr>
            </w:pPr>
            <w:r w:rsidRPr="00D67B8B">
              <w:rPr>
                <w:rFonts w:ascii="Times" w:eastAsia="바탕" w:hAnsi="Times"/>
                <w:sz w:val="22"/>
                <w:szCs w:val="22"/>
                <w:lang w:eastAsia="ko-KR"/>
              </w:rPr>
              <w:t>Option 1: Fixed chip duration. No use of CAP for chip duration determination.</w:t>
            </w:r>
          </w:p>
          <w:p w14:paraId="22C34066" w14:textId="77777777" w:rsidR="007E16C0" w:rsidRPr="00D67B8B" w:rsidRDefault="007E16C0" w:rsidP="00243356">
            <w:pPr>
              <w:numPr>
                <w:ilvl w:val="0"/>
                <w:numId w:val="52"/>
              </w:numPr>
              <w:spacing w:before="0" w:after="0" w:line="240" w:lineRule="exact"/>
              <w:jc w:val="left"/>
              <w:rPr>
                <w:rFonts w:ascii="Times" w:eastAsia="바탕" w:hAnsi="Times"/>
                <w:sz w:val="22"/>
                <w:szCs w:val="22"/>
                <w:lang w:eastAsia="ko-KR"/>
              </w:rPr>
            </w:pPr>
            <w:r w:rsidRPr="00D67B8B">
              <w:rPr>
                <w:rFonts w:ascii="Times" w:eastAsia="바탕" w:hAnsi="Times"/>
                <w:sz w:val="22"/>
                <w:szCs w:val="22"/>
                <w:lang w:eastAsia="ko-KR"/>
              </w:rPr>
              <w:t>Option 2: Blind detection from a predefined set of the chip durations of L1 R2D control information. No use of CAP for chip duration determination.</w:t>
            </w:r>
          </w:p>
          <w:p w14:paraId="378A612C" w14:textId="77777777" w:rsidR="007E16C0" w:rsidRPr="00D67B8B" w:rsidRDefault="007E16C0" w:rsidP="00243356">
            <w:pPr>
              <w:numPr>
                <w:ilvl w:val="0"/>
                <w:numId w:val="52"/>
              </w:numPr>
              <w:spacing w:before="0" w:after="0" w:line="240" w:lineRule="exact"/>
              <w:jc w:val="left"/>
              <w:rPr>
                <w:rFonts w:ascii="Times" w:eastAsia="바탕" w:hAnsi="Times"/>
                <w:sz w:val="22"/>
                <w:szCs w:val="22"/>
                <w:lang w:eastAsia="ko-KR"/>
              </w:rPr>
            </w:pPr>
            <w:r w:rsidRPr="00D67B8B">
              <w:rPr>
                <w:rFonts w:ascii="Times" w:eastAsia="바탕" w:hAnsi="Times"/>
                <w:sz w:val="22"/>
                <w:szCs w:val="22"/>
                <w:lang w:eastAsia="ko-KR"/>
              </w:rPr>
              <w:t>Option 3: Use CAP</w:t>
            </w:r>
          </w:p>
          <w:p w14:paraId="52BE9FD6" w14:textId="77777777" w:rsidR="007E16C0" w:rsidRPr="00D67B8B" w:rsidRDefault="007E16C0" w:rsidP="00243356">
            <w:pPr>
              <w:numPr>
                <w:ilvl w:val="1"/>
                <w:numId w:val="52"/>
              </w:numPr>
              <w:spacing w:before="0" w:after="0" w:line="240" w:lineRule="exact"/>
              <w:jc w:val="left"/>
              <w:rPr>
                <w:rFonts w:ascii="Times" w:eastAsia="바탕" w:hAnsi="Times"/>
                <w:sz w:val="22"/>
                <w:szCs w:val="22"/>
                <w:lang w:eastAsia="ko-KR"/>
              </w:rPr>
            </w:pPr>
            <w:r w:rsidRPr="00D67B8B">
              <w:rPr>
                <w:rFonts w:ascii="Times" w:eastAsia="바탕" w:hAnsi="Times"/>
                <w:sz w:val="22"/>
                <w:szCs w:val="22"/>
                <w:lang w:eastAsia="ko-KR"/>
              </w:rPr>
              <w:t>Alt.3-1 Rel-19 CAP pattern</w:t>
            </w:r>
          </w:p>
          <w:p w14:paraId="7606C030" w14:textId="77777777" w:rsidR="007E16C0" w:rsidRPr="00D67B8B" w:rsidRDefault="007E16C0" w:rsidP="00243356">
            <w:pPr>
              <w:numPr>
                <w:ilvl w:val="1"/>
                <w:numId w:val="52"/>
              </w:numPr>
              <w:spacing w:before="0" w:after="0" w:line="240" w:lineRule="exact"/>
              <w:jc w:val="left"/>
              <w:rPr>
                <w:rFonts w:ascii="Times" w:eastAsia="바탕" w:hAnsi="Times"/>
                <w:sz w:val="22"/>
                <w:szCs w:val="22"/>
                <w:lang w:eastAsia="ko-KR"/>
              </w:rPr>
            </w:pPr>
            <w:r w:rsidRPr="00D67B8B">
              <w:rPr>
                <w:rFonts w:ascii="Times" w:eastAsia="바탕" w:hAnsi="Times"/>
                <w:sz w:val="22"/>
                <w:szCs w:val="22"/>
                <w:lang w:eastAsia="ko-KR"/>
              </w:rPr>
              <w:t xml:space="preserve">Alt.3-2 Enhanced CAP </w:t>
            </w:r>
          </w:p>
          <w:p w14:paraId="7C07DD68" w14:textId="77777777" w:rsidR="007E16C0" w:rsidRPr="00D67B8B" w:rsidRDefault="007E16C0" w:rsidP="00243356">
            <w:pPr>
              <w:numPr>
                <w:ilvl w:val="2"/>
                <w:numId w:val="52"/>
              </w:numPr>
              <w:spacing w:before="0" w:after="0" w:line="240" w:lineRule="exact"/>
              <w:jc w:val="left"/>
              <w:rPr>
                <w:rFonts w:ascii="Times" w:eastAsia="바탕" w:hAnsi="Times"/>
                <w:sz w:val="22"/>
                <w:szCs w:val="22"/>
                <w:lang w:eastAsia="ko-KR"/>
              </w:rPr>
            </w:pPr>
            <w:r w:rsidRPr="00D67B8B">
              <w:rPr>
                <w:rFonts w:ascii="Times" w:eastAsia="바탕" w:hAnsi="Times"/>
                <w:sz w:val="22"/>
                <w:szCs w:val="22"/>
                <w:lang w:eastAsia="ko-KR"/>
              </w:rPr>
              <w:t>Alt.3-2a: Rel-19 CAP pattern with repetition</w:t>
            </w:r>
          </w:p>
          <w:p w14:paraId="54C5D53E" w14:textId="77777777" w:rsidR="007E16C0" w:rsidRPr="00D67B8B" w:rsidRDefault="007E16C0" w:rsidP="00243356">
            <w:pPr>
              <w:numPr>
                <w:ilvl w:val="2"/>
                <w:numId w:val="52"/>
              </w:numPr>
              <w:spacing w:before="0" w:after="0" w:line="240" w:lineRule="exact"/>
              <w:jc w:val="left"/>
              <w:rPr>
                <w:rFonts w:ascii="Times" w:eastAsia="바탕" w:hAnsi="Times"/>
                <w:sz w:val="22"/>
                <w:szCs w:val="22"/>
                <w:lang w:eastAsia="ko-KR"/>
              </w:rPr>
            </w:pPr>
            <w:r w:rsidRPr="00D67B8B">
              <w:rPr>
                <w:rFonts w:ascii="Times" w:eastAsia="바탕" w:hAnsi="Times"/>
                <w:sz w:val="22"/>
                <w:szCs w:val="22"/>
                <w:lang w:eastAsia="ko-KR"/>
              </w:rPr>
              <w:t>Alt.3-2b: CAP pattern and the association between chip durations for CAP and chip durations of L1 R2D control information</w:t>
            </w:r>
          </w:p>
          <w:p w14:paraId="44928C1B" w14:textId="77777777" w:rsidR="007E16C0" w:rsidRPr="00D67B8B" w:rsidRDefault="007E16C0" w:rsidP="00243356">
            <w:pPr>
              <w:numPr>
                <w:ilvl w:val="0"/>
                <w:numId w:val="52"/>
              </w:numPr>
              <w:spacing w:before="0" w:after="0" w:line="240" w:lineRule="exact"/>
              <w:jc w:val="left"/>
              <w:rPr>
                <w:rFonts w:ascii="Times" w:eastAsia="바탕" w:hAnsi="Times"/>
                <w:sz w:val="22"/>
                <w:szCs w:val="22"/>
                <w:lang w:eastAsia="ko-KR"/>
              </w:rPr>
            </w:pPr>
            <w:r w:rsidRPr="00D67B8B">
              <w:rPr>
                <w:rFonts w:ascii="Times" w:eastAsia="바탕" w:hAnsi="Times"/>
                <w:sz w:val="22"/>
                <w:szCs w:val="22"/>
                <w:lang w:eastAsia="ko-KR"/>
              </w:rPr>
              <w:t>Option 4: Use a set of different binary sequences with fixed or variable length</w:t>
            </w:r>
          </w:p>
          <w:p w14:paraId="4515C6D1" w14:textId="77777777" w:rsidR="007E16C0" w:rsidRPr="00D67B8B" w:rsidRDefault="007E16C0" w:rsidP="00243356">
            <w:pPr>
              <w:numPr>
                <w:ilvl w:val="1"/>
                <w:numId w:val="52"/>
              </w:numPr>
              <w:spacing w:before="0" w:after="0" w:line="240" w:lineRule="exact"/>
              <w:jc w:val="left"/>
              <w:rPr>
                <w:rFonts w:ascii="Times" w:eastAsia="바탕" w:hAnsi="Times"/>
                <w:sz w:val="22"/>
                <w:szCs w:val="22"/>
                <w:lang w:eastAsia="ko-KR"/>
              </w:rPr>
            </w:pPr>
            <w:r w:rsidRPr="00D67B8B">
              <w:rPr>
                <w:rFonts w:ascii="Times" w:eastAsia="바탕" w:hAnsi="Times"/>
                <w:sz w:val="22"/>
                <w:szCs w:val="22"/>
                <w:lang w:eastAsia="ko-KR"/>
              </w:rPr>
              <w:t>Alt.4-1: using binary sequences for SIP. No use of CAP for chip duration determination.</w:t>
            </w:r>
          </w:p>
          <w:p w14:paraId="6F79260D" w14:textId="77777777" w:rsidR="007E16C0" w:rsidRPr="00D67B8B" w:rsidRDefault="007E16C0" w:rsidP="00243356">
            <w:pPr>
              <w:numPr>
                <w:ilvl w:val="1"/>
                <w:numId w:val="52"/>
              </w:numPr>
              <w:spacing w:before="0" w:after="0" w:line="240" w:lineRule="exact"/>
              <w:jc w:val="left"/>
              <w:rPr>
                <w:rFonts w:ascii="Times" w:eastAsia="바탕" w:hAnsi="Times"/>
                <w:sz w:val="22"/>
                <w:szCs w:val="22"/>
                <w:lang w:eastAsia="ko-KR"/>
              </w:rPr>
            </w:pPr>
            <w:r w:rsidRPr="00D67B8B">
              <w:rPr>
                <w:rFonts w:ascii="Times" w:eastAsia="바탕" w:hAnsi="Times"/>
                <w:sz w:val="22"/>
                <w:szCs w:val="22"/>
                <w:lang w:eastAsia="ko-KR"/>
              </w:rPr>
              <w:t>Alt.4-2: using binary sequences for CAP</w:t>
            </w:r>
          </w:p>
          <w:p w14:paraId="15B5B0AB" w14:textId="77777777" w:rsidR="007E16C0" w:rsidRPr="00D67B8B" w:rsidRDefault="007E16C0" w:rsidP="00243356">
            <w:pPr>
              <w:numPr>
                <w:ilvl w:val="0"/>
                <w:numId w:val="52"/>
              </w:numPr>
              <w:spacing w:before="0" w:after="0" w:line="240" w:lineRule="exact"/>
              <w:jc w:val="left"/>
              <w:rPr>
                <w:rFonts w:ascii="Times" w:eastAsia="바탕" w:hAnsi="Times"/>
                <w:sz w:val="22"/>
                <w:szCs w:val="22"/>
                <w:lang w:eastAsia="ko-KR"/>
              </w:rPr>
            </w:pPr>
            <w:r w:rsidRPr="00D67B8B">
              <w:rPr>
                <w:rFonts w:ascii="Times" w:eastAsia="바탕" w:hAnsi="Times"/>
                <w:sz w:val="22"/>
                <w:szCs w:val="22"/>
                <w:lang w:eastAsia="ko-KR"/>
              </w:rPr>
              <w:t>Option 5: Use broadcast information (if any) to indicate the chip duration</w:t>
            </w:r>
          </w:p>
          <w:p w14:paraId="764751FB" w14:textId="77777777" w:rsidR="007E16C0" w:rsidRPr="00D67B8B" w:rsidRDefault="007E16C0" w:rsidP="007E16C0">
            <w:pPr>
              <w:spacing w:before="0" w:after="0" w:line="240" w:lineRule="exact"/>
              <w:ind w:left="0" w:firstLine="0"/>
              <w:jc w:val="left"/>
              <w:rPr>
                <w:rFonts w:ascii="Times" w:eastAsia="바탕" w:hAnsi="Times"/>
                <w:b/>
                <w:sz w:val="22"/>
                <w:szCs w:val="22"/>
                <w:highlight w:val="green"/>
                <w:lang w:val="en-US" w:eastAsia="ko-KR"/>
              </w:rPr>
            </w:pPr>
          </w:p>
          <w:p w14:paraId="2920FD6D" w14:textId="77777777" w:rsidR="007E16C0" w:rsidRPr="00692EE2" w:rsidRDefault="007E16C0" w:rsidP="007E16C0">
            <w:pPr>
              <w:spacing w:before="0" w:after="0" w:line="240" w:lineRule="auto"/>
              <w:ind w:left="0" w:firstLine="0"/>
              <w:rPr>
                <w:b/>
                <w:bCs/>
                <w:highlight w:val="green"/>
                <w:lang w:val="en-CA" w:eastAsia="x-none"/>
              </w:rPr>
            </w:pPr>
            <w:r w:rsidRPr="00692EE2">
              <w:rPr>
                <w:b/>
                <w:bCs/>
                <w:highlight w:val="green"/>
                <w:lang w:val="en-CA" w:eastAsia="x-none"/>
              </w:rPr>
              <w:t>Agreement</w:t>
            </w:r>
          </w:p>
          <w:p w14:paraId="71A70028" w14:textId="77777777" w:rsidR="007E16C0" w:rsidRPr="00692EE2" w:rsidRDefault="007E16C0" w:rsidP="007E16C0">
            <w:pPr>
              <w:spacing w:before="0" w:after="0" w:line="240" w:lineRule="exact"/>
              <w:ind w:left="0" w:firstLine="0"/>
              <w:jc w:val="left"/>
              <w:rPr>
                <w:rFonts w:ascii="Times" w:eastAsia="바탕" w:hAnsi="Times"/>
                <w:sz w:val="22"/>
                <w:szCs w:val="22"/>
                <w:lang w:eastAsia="ko-KR"/>
              </w:rPr>
            </w:pPr>
            <w:r w:rsidRPr="00692EE2">
              <w:rPr>
                <w:rFonts w:ascii="Times" w:eastAsia="바탕" w:hAnsi="Times"/>
                <w:sz w:val="22"/>
                <w:szCs w:val="22"/>
                <w:lang w:eastAsia="ko-KR"/>
              </w:rPr>
              <w:t>For the functionality of chip duration determination of the data payload in the PRDCH, study the following options:</w:t>
            </w:r>
          </w:p>
          <w:p w14:paraId="2EBDFC43" w14:textId="77777777" w:rsidR="007E16C0" w:rsidRPr="00692EE2" w:rsidRDefault="007E16C0" w:rsidP="00243356">
            <w:pPr>
              <w:numPr>
                <w:ilvl w:val="0"/>
                <w:numId w:val="52"/>
              </w:numPr>
              <w:spacing w:before="0" w:after="0" w:line="240" w:lineRule="exact"/>
              <w:jc w:val="left"/>
              <w:rPr>
                <w:rFonts w:ascii="Times" w:eastAsia="바탕" w:hAnsi="Times"/>
                <w:sz w:val="22"/>
                <w:szCs w:val="22"/>
                <w:lang w:eastAsia="ko-KR"/>
              </w:rPr>
            </w:pPr>
            <w:r w:rsidRPr="00692EE2">
              <w:rPr>
                <w:rFonts w:ascii="Times" w:eastAsia="바탕" w:hAnsi="Times"/>
                <w:sz w:val="22"/>
                <w:szCs w:val="22"/>
                <w:lang w:eastAsia="ko-KR"/>
              </w:rPr>
              <w:t>Option 1: same as the chip duration of the corresponding L1 R2D control information</w:t>
            </w:r>
          </w:p>
          <w:p w14:paraId="6AA617E6" w14:textId="14464CAD" w:rsidR="007E16C0" w:rsidRPr="007E16C0" w:rsidRDefault="007E16C0" w:rsidP="00243356">
            <w:pPr>
              <w:numPr>
                <w:ilvl w:val="0"/>
                <w:numId w:val="52"/>
              </w:numPr>
              <w:spacing w:before="0" w:after="0" w:line="240" w:lineRule="exact"/>
              <w:jc w:val="left"/>
              <w:rPr>
                <w:rFonts w:ascii="Times" w:eastAsia="바탕" w:hAnsi="Times"/>
                <w:sz w:val="22"/>
                <w:szCs w:val="22"/>
                <w:lang w:eastAsia="ko-KR"/>
              </w:rPr>
            </w:pPr>
            <w:r w:rsidRPr="00692EE2">
              <w:rPr>
                <w:rFonts w:ascii="Times" w:eastAsia="바탕" w:hAnsi="Times"/>
                <w:sz w:val="22"/>
                <w:szCs w:val="22"/>
                <w:lang w:eastAsia="ko-KR"/>
              </w:rPr>
              <w:t>Option 2: indicated by the corresponding L1 R2D control information</w:t>
            </w:r>
          </w:p>
        </w:tc>
      </w:tr>
    </w:tbl>
    <w:p w14:paraId="0BBD0AEB" w14:textId="77777777" w:rsidR="007E16C0" w:rsidRDefault="007E16C0" w:rsidP="007E16C0">
      <w:pPr>
        <w:spacing w:before="120" w:after="120" w:line="240" w:lineRule="auto"/>
        <w:ind w:left="0" w:firstLineChars="100" w:firstLine="220"/>
        <w:rPr>
          <w:rFonts w:eastAsia="바탕"/>
          <w:sz w:val="22"/>
          <w:szCs w:val="22"/>
          <w:lang w:eastAsia="ko-KR"/>
        </w:rPr>
      </w:pPr>
    </w:p>
    <w:p w14:paraId="2E08669D" w14:textId="29552ACD" w:rsidR="00934E37" w:rsidRPr="00934E37" w:rsidRDefault="00934E37" w:rsidP="00934E37">
      <w:pPr>
        <w:spacing w:before="120" w:after="120" w:line="240" w:lineRule="auto"/>
        <w:ind w:left="0" w:firstLineChars="100" w:firstLine="220"/>
        <w:rPr>
          <w:rFonts w:eastAsia="바탕"/>
          <w:sz w:val="22"/>
          <w:szCs w:val="22"/>
          <w:lang w:val="en-US" w:eastAsia="ko-KR"/>
        </w:rPr>
      </w:pPr>
      <w:r w:rsidRPr="00934E37">
        <w:rPr>
          <w:rFonts w:eastAsia="바탕"/>
          <w:sz w:val="22"/>
          <w:szCs w:val="22"/>
          <w:lang w:val="en-US" w:eastAsia="ko-KR"/>
        </w:rPr>
        <w:t>For the functionality of chip duration determination in the L1 R2D control information, five options have been agreed upon for further study.</w:t>
      </w:r>
      <w:r>
        <w:rPr>
          <w:rFonts w:eastAsia="바탕"/>
          <w:sz w:val="22"/>
          <w:szCs w:val="22"/>
          <w:lang w:val="en-US" w:eastAsia="ko-KR"/>
        </w:rPr>
        <w:t xml:space="preserve"> </w:t>
      </w:r>
      <w:r w:rsidR="00AF0EF9">
        <w:rPr>
          <w:rFonts w:eastAsia="바탕"/>
          <w:sz w:val="22"/>
          <w:szCs w:val="22"/>
          <w:lang w:val="en-US" w:eastAsia="ko-KR"/>
        </w:rPr>
        <w:t>For</w:t>
      </w:r>
      <w:r w:rsidR="00AF0EF9" w:rsidRPr="00AF0EF9">
        <w:rPr>
          <w:rFonts w:eastAsia="바탕"/>
          <w:sz w:val="22"/>
          <w:szCs w:val="22"/>
          <w:lang w:val="en-US" w:eastAsia="ko-KR"/>
        </w:rPr>
        <w:t xml:space="preserve"> Option 1, t</w:t>
      </w:r>
      <w:r w:rsidR="00AF0EF9">
        <w:rPr>
          <w:rFonts w:eastAsia="바탕"/>
          <w:sz w:val="22"/>
          <w:szCs w:val="22"/>
          <w:lang w:val="en-US" w:eastAsia="ko-KR"/>
        </w:rPr>
        <w:t>his</w:t>
      </w:r>
      <w:r w:rsidR="00AF0EF9" w:rsidRPr="00AF0EF9">
        <w:rPr>
          <w:rFonts w:eastAsia="바탕"/>
          <w:sz w:val="22"/>
          <w:szCs w:val="22"/>
          <w:lang w:val="en-US" w:eastAsia="ko-KR"/>
        </w:rPr>
        <w:t xml:space="preserve"> approach offers simplicity and low signaling overhead. However, the chip duration </w:t>
      </w:r>
      <w:r w:rsidR="00AF0EF9">
        <w:rPr>
          <w:rFonts w:eastAsia="바탕"/>
          <w:sz w:val="22"/>
          <w:szCs w:val="22"/>
          <w:lang w:val="en-US" w:eastAsia="ko-KR"/>
        </w:rPr>
        <w:t>should</w:t>
      </w:r>
      <w:r w:rsidR="00AF0EF9" w:rsidRPr="00AF0EF9">
        <w:rPr>
          <w:rFonts w:eastAsia="바탕"/>
          <w:sz w:val="22"/>
          <w:szCs w:val="22"/>
          <w:lang w:val="en-US" w:eastAsia="ko-KR"/>
        </w:rPr>
        <w:t xml:space="preserve"> be </w:t>
      </w:r>
      <w:r w:rsidR="00AF0EF9">
        <w:rPr>
          <w:rFonts w:eastAsia="바탕"/>
          <w:sz w:val="22"/>
          <w:szCs w:val="22"/>
          <w:lang w:val="en-US" w:eastAsia="ko-KR"/>
        </w:rPr>
        <w:t>defined</w:t>
      </w:r>
      <w:r w:rsidR="00AF0EF9" w:rsidRPr="00AF0EF9">
        <w:rPr>
          <w:rFonts w:eastAsia="바탕"/>
          <w:sz w:val="22"/>
          <w:szCs w:val="22"/>
          <w:lang w:val="en-US" w:eastAsia="ko-KR"/>
        </w:rPr>
        <w:t xml:space="preserve"> to accommodate devices with poor coverage conditions, which can lead to inefficient resource </w:t>
      </w:r>
      <w:r w:rsidR="00FE6CCD">
        <w:rPr>
          <w:rFonts w:eastAsia="바탕"/>
          <w:sz w:val="22"/>
          <w:szCs w:val="22"/>
          <w:lang w:val="en-US" w:eastAsia="ko-KR"/>
        </w:rPr>
        <w:t xml:space="preserve">utilization </w:t>
      </w:r>
      <w:r w:rsidR="00AF0EF9" w:rsidRPr="00AF0EF9">
        <w:rPr>
          <w:rFonts w:eastAsia="바탕"/>
          <w:sz w:val="22"/>
          <w:szCs w:val="22"/>
          <w:lang w:val="en-US" w:eastAsia="ko-KR"/>
        </w:rPr>
        <w:t>and reduced flexibility.</w:t>
      </w:r>
      <w:r w:rsidR="00FE6CCD">
        <w:rPr>
          <w:rFonts w:eastAsia="바탕"/>
          <w:sz w:val="22"/>
          <w:szCs w:val="22"/>
          <w:lang w:val="en-US" w:eastAsia="ko-KR"/>
        </w:rPr>
        <w:t xml:space="preserve"> </w:t>
      </w:r>
      <w:r w:rsidRPr="00934E37">
        <w:rPr>
          <w:rFonts w:eastAsia="바탕"/>
          <w:sz w:val="22"/>
          <w:szCs w:val="22"/>
          <w:lang w:val="en-US" w:eastAsia="ko-KR"/>
        </w:rPr>
        <w:t xml:space="preserve">Regarding Option 2, </w:t>
      </w:r>
      <w:r w:rsidR="000D0634">
        <w:rPr>
          <w:rFonts w:eastAsia="바탕"/>
          <w:sz w:val="22"/>
          <w:szCs w:val="22"/>
          <w:lang w:val="en-US" w:eastAsia="ko-KR"/>
        </w:rPr>
        <w:t>it</w:t>
      </w:r>
      <w:r w:rsidR="000D0634" w:rsidRPr="000D0634">
        <w:rPr>
          <w:rFonts w:eastAsia="바탕"/>
          <w:sz w:val="22"/>
          <w:szCs w:val="22"/>
          <w:lang w:val="en-US" w:eastAsia="ko-KR"/>
        </w:rPr>
        <w:t xml:space="preserve"> introduces complexity concerns, particularly in the context of A-IoT device design.</w:t>
      </w:r>
      <w:r w:rsidRPr="00934E37">
        <w:rPr>
          <w:rFonts w:eastAsia="바탕"/>
          <w:sz w:val="22"/>
          <w:szCs w:val="22"/>
          <w:lang w:val="en-US" w:eastAsia="ko-KR"/>
        </w:rPr>
        <w:t xml:space="preserve"> Therefore, </w:t>
      </w:r>
      <w:r w:rsidR="000D0634">
        <w:rPr>
          <w:rFonts w:eastAsia="바탕"/>
          <w:sz w:val="22"/>
          <w:szCs w:val="22"/>
          <w:lang w:val="en-US" w:eastAsia="ko-KR"/>
        </w:rPr>
        <w:t>O</w:t>
      </w:r>
      <w:r w:rsidRPr="00934E37">
        <w:rPr>
          <w:rFonts w:eastAsia="바탕"/>
          <w:sz w:val="22"/>
          <w:szCs w:val="22"/>
          <w:lang w:val="en-US" w:eastAsia="ko-KR"/>
        </w:rPr>
        <w:t>ption</w:t>
      </w:r>
      <w:r w:rsidR="000D0634">
        <w:rPr>
          <w:rFonts w:eastAsia="바탕"/>
          <w:sz w:val="22"/>
          <w:szCs w:val="22"/>
          <w:lang w:val="en-US" w:eastAsia="ko-KR"/>
        </w:rPr>
        <w:t xml:space="preserve"> 2</w:t>
      </w:r>
      <w:r w:rsidRPr="00934E37">
        <w:rPr>
          <w:rFonts w:eastAsia="바탕"/>
          <w:sz w:val="22"/>
          <w:szCs w:val="22"/>
          <w:lang w:val="en-US" w:eastAsia="ko-KR"/>
        </w:rPr>
        <w:t xml:space="preserve"> is not supported.</w:t>
      </w:r>
      <w:r>
        <w:rPr>
          <w:rFonts w:eastAsia="바탕"/>
          <w:sz w:val="22"/>
          <w:szCs w:val="22"/>
          <w:lang w:val="en-US" w:eastAsia="ko-KR"/>
        </w:rPr>
        <w:t xml:space="preserve"> </w:t>
      </w:r>
      <w:r w:rsidRPr="00934E37">
        <w:rPr>
          <w:rFonts w:eastAsia="바탕"/>
          <w:sz w:val="22"/>
          <w:szCs w:val="22"/>
          <w:lang w:val="en-US" w:eastAsia="ko-KR"/>
        </w:rPr>
        <w:t xml:space="preserve">As for Option 5, if the chip duration of the L1 control information is commonly indicated to devices via broadcast </w:t>
      </w:r>
      <w:r w:rsidRPr="00934E37">
        <w:rPr>
          <w:rFonts w:eastAsia="바탕"/>
          <w:sz w:val="22"/>
          <w:szCs w:val="22"/>
          <w:lang w:val="en-US" w:eastAsia="ko-KR"/>
        </w:rPr>
        <w:lastRenderedPageBreak/>
        <w:t>information, multiple devices located in different coverage</w:t>
      </w:r>
      <w:r>
        <w:rPr>
          <w:rFonts w:eastAsia="바탕"/>
          <w:sz w:val="22"/>
          <w:szCs w:val="22"/>
          <w:lang w:val="en-US" w:eastAsia="ko-KR"/>
        </w:rPr>
        <w:t xml:space="preserve">s </w:t>
      </w:r>
      <w:r w:rsidRPr="00934E37">
        <w:rPr>
          <w:rFonts w:eastAsia="바탕"/>
          <w:sz w:val="22"/>
          <w:szCs w:val="22"/>
          <w:lang w:val="en-US" w:eastAsia="ko-KR"/>
        </w:rPr>
        <w:t xml:space="preserve">may be required to use </w:t>
      </w:r>
      <w:r w:rsidR="000D0634">
        <w:rPr>
          <w:rFonts w:eastAsia="바탕"/>
          <w:sz w:val="22"/>
          <w:szCs w:val="22"/>
          <w:lang w:val="en-US" w:eastAsia="ko-KR"/>
        </w:rPr>
        <w:t xml:space="preserve">the same </w:t>
      </w:r>
      <w:r w:rsidRPr="00934E37">
        <w:rPr>
          <w:rFonts w:eastAsia="바탕"/>
          <w:sz w:val="22"/>
          <w:szCs w:val="22"/>
          <w:lang w:val="en-US" w:eastAsia="ko-KR"/>
        </w:rPr>
        <w:t xml:space="preserve">chip duration corresponding to the lowest coverage condition at a given time. This could lead to inefficiencies and </w:t>
      </w:r>
      <w:r w:rsidR="000D0634">
        <w:rPr>
          <w:rFonts w:eastAsia="바탕"/>
          <w:sz w:val="22"/>
          <w:szCs w:val="22"/>
          <w:lang w:val="en-US" w:eastAsia="ko-KR"/>
        </w:rPr>
        <w:t>O</w:t>
      </w:r>
      <w:r w:rsidRPr="00934E37">
        <w:rPr>
          <w:rFonts w:eastAsia="바탕"/>
          <w:sz w:val="22"/>
          <w:szCs w:val="22"/>
          <w:lang w:val="en-US" w:eastAsia="ko-KR"/>
        </w:rPr>
        <w:t>ption</w:t>
      </w:r>
      <w:r w:rsidR="000D0634">
        <w:rPr>
          <w:rFonts w:eastAsia="바탕"/>
          <w:sz w:val="22"/>
          <w:szCs w:val="22"/>
          <w:lang w:val="en-US" w:eastAsia="ko-KR"/>
        </w:rPr>
        <w:t xml:space="preserve"> 5 is not preferred</w:t>
      </w:r>
      <w:r w:rsidRPr="00934E37">
        <w:rPr>
          <w:rFonts w:eastAsia="바탕"/>
          <w:sz w:val="22"/>
          <w:szCs w:val="22"/>
          <w:lang w:val="en-US" w:eastAsia="ko-KR"/>
        </w:rPr>
        <w:t>.</w:t>
      </w:r>
    </w:p>
    <w:p w14:paraId="4A94E936" w14:textId="4357C70D" w:rsidR="00934E37" w:rsidRPr="00934E37" w:rsidRDefault="00934E37" w:rsidP="00A618CE">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Therefore</w:t>
      </w:r>
      <w:r w:rsidRPr="00934E37">
        <w:rPr>
          <w:rFonts w:eastAsia="바탕"/>
          <w:sz w:val="22"/>
          <w:szCs w:val="22"/>
          <w:lang w:val="en-US" w:eastAsia="ko-KR"/>
        </w:rPr>
        <w:t xml:space="preserve">, </w:t>
      </w:r>
      <w:r w:rsidR="000D0634">
        <w:rPr>
          <w:rFonts w:eastAsia="바탕"/>
          <w:sz w:val="22"/>
          <w:szCs w:val="22"/>
          <w:lang w:val="en-US" w:eastAsia="ko-KR"/>
        </w:rPr>
        <w:t xml:space="preserve">we prefer to support </w:t>
      </w:r>
      <w:r w:rsidRPr="00934E37">
        <w:rPr>
          <w:rFonts w:eastAsia="바탕"/>
          <w:sz w:val="22"/>
          <w:szCs w:val="22"/>
          <w:lang w:val="en-US" w:eastAsia="ko-KR"/>
        </w:rPr>
        <w:t xml:space="preserve">Option 3 (i.e., use of CAP) and Option 4 (i.e., use of a binary sequence) </w:t>
      </w:r>
      <w:r w:rsidR="000D0634">
        <w:rPr>
          <w:rFonts w:eastAsia="바탕"/>
          <w:sz w:val="22"/>
          <w:szCs w:val="22"/>
          <w:lang w:val="en-US" w:eastAsia="ko-KR"/>
        </w:rPr>
        <w:t>for this functionality</w:t>
      </w:r>
      <w:r w:rsidRPr="00934E37">
        <w:rPr>
          <w:rFonts w:eastAsia="바탕"/>
          <w:sz w:val="22"/>
          <w:szCs w:val="22"/>
          <w:lang w:val="en-US" w:eastAsia="ko-KR"/>
        </w:rPr>
        <w:t>, as they allow efficient control of the chip duration depending on the device's coverage and/or the reader's requirements.</w:t>
      </w:r>
      <w:r>
        <w:rPr>
          <w:rFonts w:eastAsia="바탕"/>
          <w:sz w:val="22"/>
          <w:szCs w:val="22"/>
          <w:lang w:val="en-US" w:eastAsia="ko-KR"/>
        </w:rPr>
        <w:t xml:space="preserve"> </w:t>
      </w:r>
      <w:r w:rsidRPr="00934E37">
        <w:rPr>
          <w:rFonts w:eastAsia="바탕"/>
          <w:sz w:val="22"/>
          <w:szCs w:val="22"/>
          <w:lang w:val="en-US" w:eastAsia="ko-KR"/>
        </w:rPr>
        <w:t xml:space="preserve">Specifically, </w:t>
      </w:r>
      <w:r w:rsidR="00A618CE" w:rsidRPr="00A618CE">
        <w:rPr>
          <w:rFonts w:eastAsia="바탕"/>
          <w:sz w:val="22"/>
          <w:szCs w:val="22"/>
          <w:lang w:val="en-US" w:eastAsia="ko-KR"/>
        </w:rPr>
        <w:t>regarding Alt 3-2a, the chip duration of the L1 R2D control information is indicated by the preceding Rel-19 CAP pattern, similar to Alt 3-1. However, the 4-chip Rel-19 CAP pattern (i.e., ON-OFF-ON-OFF) may not be sufficient to achieve the outdoor coverage requirements considered in Rel-20. To address this, the Rel-19 CAP pattern can be repeated (e.g., 2 repetitions resulting in 8 chips) to meet the desired coverage.</w:t>
      </w:r>
      <w:r w:rsidR="00A618CE">
        <w:rPr>
          <w:rFonts w:eastAsia="바탕"/>
          <w:sz w:val="22"/>
          <w:szCs w:val="22"/>
          <w:lang w:val="en-US" w:eastAsia="ko-KR"/>
        </w:rPr>
        <w:t xml:space="preserve"> </w:t>
      </w:r>
      <w:r w:rsidR="00A618CE">
        <w:rPr>
          <w:rFonts w:eastAsia="바탕" w:hint="eastAsia"/>
          <w:sz w:val="22"/>
          <w:szCs w:val="22"/>
          <w:lang w:val="en-US" w:eastAsia="ko-KR"/>
        </w:rPr>
        <w:t>A</w:t>
      </w:r>
      <w:r w:rsidR="00A618CE">
        <w:rPr>
          <w:rFonts w:eastAsia="바탕"/>
          <w:sz w:val="22"/>
          <w:szCs w:val="22"/>
          <w:lang w:val="en-US" w:eastAsia="ko-KR"/>
        </w:rPr>
        <w:t>lso, r</w:t>
      </w:r>
      <w:r w:rsidR="00A618CE" w:rsidRPr="00A618CE">
        <w:rPr>
          <w:rFonts w:eastAsia="바탕"/>
          <w:sz w:val="22"/>
          <w:szCs w:val="22"/>
          <w:lang w:val="en-US" w:eastAsia="ko-KR"/>
        </w:rPr>
        <w:t xml:space="preserve">egarding Alt 3-2b, </w:t>
      </w:r>
      <w:r w:rsidR="00B82778">
        <w:rPr>
          <w:rFonts w:eastAsia="바탕"/>
          <w:sz w:val="22"/>
          <w:szCs w:val="22"/>
          <w:lang w:val="en-US" w:eastAsia="ko-KR"/>
        </w:rPr>
        <w:t xml:space="preserve">one of </w:t>
      </w:r>
      <w:r w:rsidR="00A618CE">
        <w:rPr>
          <w:rFonts w:eastAsia="바탕"/>
          <w:sz w:val="22"/>
          <w:szCs w:val="22"/>
          <w:lang w:val="en-US" w:eastAsia="ko-KR"/>
        </w:rPr>
        <w:t>this</w:t>
      </w:r>
      <w:r w:rsidR="00A618CE" w:rsidRPr="00A618CE">
        <w:rPr>
          <w:rFonts w:eastAsia="바탕"/>
          <w:sz w:val="22"/>
          <w:szCs w:val="22"/>
          <w:lang w:val="en-US" w:eastAsia="ko-KR"/>
        </w:rPr>
        <w:t xml:space="preserve"> approach</w:t>
      </w:r>
      <w:r w:rsidR="00B82778">
        <w:rPr>
          <w:rFonts w:eastAsia="바탕"/>
          <w:sz w:val="22"/>
          <w:szCs w:val="22"/>
          <w:lang w:val="en-US" w:eastAsia="ko-KR"/>
        </w:rPr>
        <w:t xml:space="preserve"> we can think of</w:t>
      </w:r>
      <w:r w:rsidR="00A618CE" w:rsidRPr="00A618CE">
        <w:rPr>
          <w:rFonts w:eastAsia="바탕"/>
          <w:sz w:val="22"/>
          <w:szCs w:val="22"/>
          <w:lang w:val="en-US" w:eastAsia="ko-KR"/>
        </w:rPr>
        <w:t xml:space="preserve"> is to derive the chip duration of the L1 R2D control information using the chip duration of the CAP based on a predefined rule</w:t>
      </w:r>
      <w:r w:rsidR="00A618CE">
        <w:rPr>
          <w:rFonts w:eastAsia="바탕"/>
          <w:sz w:val="22"/>
          <w:szCs w:val="22"/>
          <w:lang w:val="en-US" w:eastAsia="ko-KR"/>
        </w:rPr>
        <w:t xml:space="preserve"> (e.g., {</w:t>
      </w:r>
      <w:r w:rsidR="00A618CE">
        <w:rPr>
          <w:rFonts w:eastAsia="바탕" w:hint="eastAsia"/>
          <w:sz w:val="22"/>
          <w:szCs w:val="22"/>
          <w:lang w:val="en-US" w:eastAsia="ko-KR"/>
        </w:rPr>
        <w:t xml:space="preserve">chip </w:t>
      </w:r>
      <w:r w:rsidR="00A618CE">
        <w:rPr>
          <w:rFonts w:eastAsia="바탕"/>
          <w:sz w:val="22"/>
          <w:szCs w:val="22"/>
          <w:lang w:val="en-US" w:eastAsia="ko-KR"/>
        </w:rPr>
        <w:t>duration of the L1 control information} = {chip duration of the CAP}/2)</w:t>
      </w:r>
      <w:r w:rsidR="00A618CE" w:rsidRPr="00A618CE">
        <w:rPr>
          <w:rFonts w:eastAsia="바탕"/>
          <w:sz w:val="22"/>
          <w:szCs w:val="22"/>
          <w:lang w:val="en-US" w:eastAsia="ko-KR"/>
        </w:rPr>
        <w:t>.</w:t>
      </w:r>
      <w:r w:rsidR="00A618CE">
        <w:rPr>
          <w:rFonts w:eastAsia="바탕"/>
          <w:sz w:val="22"/>
          <w:szCs w:val="22"/>
          <w:lang w:val="en-US" w:eastAsia="ko-KR"/>
        </w:rPr>
        <w:t xml:space="preserve"> So, </w:t>
      </w:r>
      <w:r w:rsidRPr="00934E37">
        <w:rPr>
          <w:rFonts w:eastAsia="바탕"/>
          <w:sz w:val="22"/>
          <w:szCs w:val="22"/>
          <w:lang w:val="en-US" w:eastAsia="ko-KR"/>
        </w:rPr>
        <w:t>both Alt 3-1 (i.e., reuse of Rel-19 CAP) and Alt 3-2 (i.e., Enhanced CAP) are acceptable. Regarding Option 4, Alt 4-1 (i.e., using a binary sequence for SIP) is preferred.</w:t>
      </w:r>
    </w:p>
    <w:p w14:paraId="0972D98D" w14:textId="1610B517" w:rsidR="003D5301" w:rsidRPr="007C7455" w:rsidRDefault="003D5301" w:rsidP="00653AA6">
      <w:pPr>
        <w:spacing w:before="120" w:after="120" w:line="240" w:lineRule="auto"/>
        <w:ind w:left="0" w:firstLineChars="100" w:firstLine="220"/>
        <w:rPr>
          <w:rFonts w:eastAsia="바탕"/>
          <w:sz w:val="22"/>
          <w:szCs w:val="22"/>
          <w:lang w:val="en-US" w:eastAsia="ko-KR"/>
        </w:rPr>
      </w:pPr>
    </w:p>
    <w:p w14:paraId="77D79ED1" w14:textId="75C2C5A5" w:rsidR="00E95529" w:rsidRDefault="000D0634" w:rsidP="00653AA6">
      <w:pPr>
        <w:spacing w:before="120" w:after="120" w:line="240" w:lineRule="auto"/>
        <w:ind w:left="0" w:firstLineChars="100" w:firstLine="216"/>
        <w:rPr>
          <w:rFonts w:eastAsia="바탕"/>
          <w:b/>
          <w:sz w:val="22"/>
          <w:szCs w:val="22"/>
          <w:lang w:eastAsia="ko-KR"/>
        </w:rPr>
      </w:pPr>
      <w:r w:rsidRPr="000D0634">
        <w:rPr>
          <w:rFonts w:eastAsia="바탕" w:hint="eastAsia"/>
          <w:b/>
          <w:sz w:val="22"/>
          <w:szCs w:val="22"/>
          <w:lang w:eastAsia="ko-KR"/>
        </w:rPr>
        <w:t>O</w:t>
      </w:r>
      <w:r w:rsidRPr="000D0634">
        <w:rPr>
          <w:rFonts w:eastAsia="바탕"/>
          <w:b/>
          <w:sz w:val="22"/>
          <w:szCs w:val="22"/>
          <w:lang w:eastAsia="ko-KR"/>
        </w:rPr>
        <w:t>bservation #</w:t>
      </w:r>
      <w:r w:rsidR="00F90497">
        <w:rPr>
          <w:rFonts w:eastAsia="바탕"/>
          <w:b/>
          <w:sz w:val="22"/>
          <w:szCs w:val="22"/>
          <w:lang w:eastAsia="ko-KR"/>
        </w:rPr>
        <w:t>7</w:t>
      </w:r>
      <w:r w:rsidRPr="000D0634">
        <w:rPr>
          <w:rFonts w:eastAsia="바탕"/>
          <w:b/>
          <w:sz w:val="22"/>
          <w:szCs w:val="22"/>
          <w:lang w:eastAsia="ko-KR"/>
        </w:rPr>
        <w:t>:</w:t>
      </w:r>
      <w:r w:rsidR="00E95529" w:rsidRPr="00E95529">
        <w:t xml:space="preserve"> </w:t>
      </w:r>
      <w:r w:rsidR="00E95529" w:rsidRPr="00E95529">
        <w:rPr>
          <w:rFonts w:eastAsia="바탕"/>
          <w:b/>
          <w:sz w:val="22"/>
          <w:szCs w:val="22"/>
          <w:lang w:eastAsia="ko-KR"/>
        </w:rPr>
        <w:t>For the functionality of chip duration determination in the L1 R2D control information</w:t>
      </w:r>
      <w:r w:rsidR="00E95529">
        <w:rPr>
          <w:rFonts w:eastAsia="바탕"/>
          <w:b/>
          <w:sz w:val="22"/>
          <w:szCs w:val="22"/>
          <w:lang w:eastAsia="ko-KR"/>
        </w:rPr>
        <w:t xml:space="preserve">, </w:t>
      </w:r>
      <w:r w:rsidR="00FD24D4" w:rsidRPr="00EA3876">
        <w:rPr>
          <w:rFonts w:eastAsia="바탕"/>
          <w:b/>
          <w:sz w:val="22"/>
          <w:szCs w:val="22"/>
          <w:lang w:eastAsia="ko-KR"/>
        </w:rPr>
        <w:t>the following observations are made</w:t>
      </w:r>
      <w:r w:rsidR="00E95529">
        <w:rPr>
          <w:rFonts w:eastAsia="바탕"/>
          <w:b/>
          <w:sz w:val="22"/>
          <w:szCs w:val="22"/>
          <w:lang w:eastAsia="ko-KR"/>
        </w:rPr>
        <w:t>:</w:t>
      </w:r>
    </w:p>
    <w:p w14:paraId="42A67D66" w14:textId="54043F04" w:rsidR="000D0634" w:rsidRDefault="000D0634" w:rsidP="00E95529">
      <w:pPr>
        <w:numPr>
          <w:ilvl w:val="0"/>
          <w:numId w:val="51"/>
        </w:numPr>
        <w:spacing w:before="120" w:after="120" w:line="259" w:lineRule="auto"/>
        <w:rPr>
          <w:rFonts w:eastAsia="바탕"/>
          <w:b/>
          <w:sz w:val="22"/>
        </w:rPr>
      </w:pPr>
      <w:r w:rsidRPr="00E95529">
        <w:rPr>
          <w:rFonts w:eastAsia="바탕"/>
          <w:b/>
          <w:sz w:val="22"/>
        </w:rPr>
        <w:t>Option 1 (i.e.</w:t>
      </w:r>
      <w:r w:rsidR="00F827C2">
        <w:rPr>
          <w:rFonts w:eastAsia="바탕"/>
          <w:b/>
          <w:sz w:val="22"/>
        </w:rPr>
        <w:t>,</w:t>
      </w:r>
      <w:r w:rsidRPr="00E95529">
        <w:rPr>
          <w:rFonts w:eastAsia="바탕"/>
          <w:b/>
          <w:sz w:val="22"/>
        </w:rPr>
        <w:t xml:space="preserve"> </w:t>
      </w:r>
      <w:r w:rsidR="00E95529">
        <w:rPr>
          <w:rFonts w:eastAsia="바탕"/>
          <w:b/>
          <w:sz w:val="22"/>
        </w:rPr>
        <w:t>f</w:t>
      </w:r>
      <w:r w:rsidRPr="00E95529">
        <w:rPr>
          <w:rFonts w:eastAsia="바탕"/>
          <w:b/>
          <w:sz w:val="22"/>
        </w:rPr>
        <w:t xml:space="preserve">ixed chip duration) </w:t>
      </w:r>
      <w:r w:rsidR="00FE6CCD" w:rsidRPr="00FE6CCD">
        <w:rPr>
          <w:rFonts w:eastAsia="바탕"/>
          <w:b/>
          <w:sz w:val="22"/>
        </w:rPr>
        <w:t>offers simplicity and low signaling overhead, but requires chip duration to be set for worst-case coverage, resulting in inefficient resource utilization and reduced flexibility</w:t>
      </w:r>
      <w:r w:rsidRPr="00E95529">
        <w:rPr>
          <w:rFonts w:eastAsia="바탕"/>
          <w:b/>
          <w:sz w:val="22"/>
        </w:rPr>
        <w:t>.</w:t>
      </w:r>
    </w:p>
    <w:p w14:paraId="668EA4CF" w14:textId="6BFC4412" w:rsidR="000D0634" w:rsidRPr="00E95529" w:rsidRDefault="000D0634" w:rsidP="00E95529">
      <w:pPr>
        <w:numPr>
          <w:ilvl w:val="0"/>
          <w:numId w:val="51"/>
        </w:numPr>
        <w:spacing w:before="120" w:after="120" w:line="259" w:lineRule="auto"/>
        <w:rPr>
          <w:rFonts w:eastAsia="바탕"/>
          <w:b/>
          <w:sz w:val="22"/>
        </w:rPr>
      </w:pPr>
      <w:r w:rsidRPr="00E95529">
        <w:rPr>
          <w:rFonts w:eastAsia="바탕"/>
          <w:b/>
          <w:sz w:val="22"/>
        </w:rPr>
        <w:t xml:space="preserve">Option 2 (i.e., </w:t>
      </w:r>
      <w:r w:rsidR="00E95529">
        <w:rPr>
          <w:rFonts w:eastAsia="바탕"/>
          <w:b/>
          <w:sz w:val="22"/>
        </w:rPr>
        <w:t>b</w:t>
      </w:r>
      <w:r w:rsidRPr="00E95529">
        <w:rPr>
          <w:rFonts w:eastAsia="바탕"/>
          <w:b/>
          <w:sz w:val="22"/>
        </w:rPr>
        <w:t>lind detection) introduces complexity concerns, particularly in the context of A-IoT device design</w:t>
      </w:r>
      <w:r w:rsidR="000C6CA1" w:rsidRPr="00E95529">
        <w:rPr>
          <w:rFonts w:eastAsia="바탕"/>
          <w:b/>
          <w:sz w:val="22"/>
        </w:rPr>
        <w:t>, and is therefore not supported.</w:t>
      </w:r>
    </w:p>
    <w:p w14:paraId="7EE961F8" w14:textId="41532DF1" w:rsidR="000D0634" w:rsidRPr="00E95529" w:rsidRDefault="000D0634" w:rsidP="00E95529">
      <w:pPr>
        <w:numPr>
          <w:ilvl w:val="0"/>
          <w:numId w:val="51"/>
        </w:numPr>
        <w:spacing w:before="120" w:after="120" w:line="259" w:lineRule="auto"/>
        <w:rPr>
          <w:rFonts w:eastAsia="바탕"/>
          <w:b/>
          <w:sz w:val="22"/>
        </w:rPr>
      </w:pPr>
      <w:r w:rsidRPr="00E95529">
        <w:rPr>
          <w:rFonts w:eastAsia="바탕"/>
          <w:b/>
          <w:sz w:val="22"/>
        </w:rPr>
        <w:t>Option 3 (i.e., use CAP) enables efficient control of chip duration depending on device coverage and/or reader requirements. Both Alt 3-1 (reuse of Rel-19 CAP) and Alt 3-2 (Enhanced CAP) are considered acceptable.</w:t>
      </w:r>
    </w:p>
    <w:p w14:paraId="64866526" w14:textId="3A1D4785" w:rsidR="005A0300" w:rsidRPr="00E95529" w:rsidRDefault="000D0634" w:rsidP="00E95529">
      <w:pPr>
        <w:numPr>
          <w:ilvl w:val="0"/>
          <w:numId w:val="51"/>
        </w:numPr>
        <w:spacing w:before="120" w:after="120" w:line="259" w:lineRule="auto"/>
        <w:rPr>
          <w:rFonts w:eastAsia="바탕"/>
          <w:b/>
          <w:sz w:val="22"/>
        </w:rPr>
      </w:pPr>
      <w:r w:rsidRPr="00E95529">
        <w:rPr>
          <w:rFonts w:eastAsia="바탕"/>
          <w:b/>
          <w:sz w:val="22"/>
        </w:rPr>
        <w:t>Option 4 (i.e., use binary sequence) also supports efficient chip duration control. Among its alternatives, Alt 4-1 (using a binary sequence for SIP) is preferred.</w:t>
      </w:r>
    </w:p>
    <w:p w14:paraId="4AC1B469" w14:textId="3CC8A2D9" w:rsidR="000D0634" w:rsidRPr="00E95529" w:rsidRDefault="000D0634" w:rsidP="00E95529">
      <w:pPr>
        <w:numPr>
          <w:ilvl w:val="0"/>
          <w:numId w:val="51"/>
        </w:numPr>
        <w:spacing w:before="120" w:after="120" w:line="259" w:lineRule="auto"/>
        <w:rPr>
          <w:rFonts w:eastAsia="바탕"/>
          <w:b/>
          <w:sz w:val="22"/>
        </w:rPr>
      </w:pPr>
      <w:r w:rsidRPr="00E95529">
        <w:rPr>
          <w:rFonts w:eastAsia="바탕"/>
          <w:b/>
          <w:sz w:val="22"/>
        </w:rPr>
        <w:t>Option 5 (i.e., via broadcast information) may force multiple devices in different coverage areas to adopt a common chip duration based on the lowest coverage condition, potentially leading to inefficiencies. As a result, Option 5 is not preferred.</w:t>
      </w:r>
    </w:p>
    <w:p w14:paraId="3128FBAE" w14:textId="0C4C087F" w:rsidR="000D0634" w:rsidRDefault="000D0634" w:rsidP="00653AA6">
      <w:pPr>
        <w:spacing w:before="120" w:after="120" w:line="240" w:lineRule="auto"/>
        <w:ind w:left="0" w:firstLineChars="100" w:firstLine="220"/>
        <w:rPr>
          <w:rFonts w:eastAsia="바탕"/>
          <w:sz w:val="22"/>
          <w:szCs w:val="22"/>
          <w:lang w:eastAsia="ko-KR"/>
        </w:rPr>
      </w:pPr>
    </w:p>
    <w:p w14:paraId="5CED407C" w14:textId="57BB47EF" w:rsidR="00E6258E" w:rsidRDefault="0079143C" w:rsidP="00653AA6">
      <w:pPr>
        <w:spacing w:before="120" w:after="120" w:line="240" w:lineRule="auto"/>
        <w:ind w:left="0" w:firstLineChars="100" w:firstLine="220"/>
        <w:rPr>
          <w:rFonts w:eastAsia="바탕"/>
          <w:sz w:val="22"/>
          <w:szCs w:val="22"/>
          <w:lang w:eastAsia="ko-KR"/>
        </w:rPr>
      </w:pPr>
      <w:r w:rsidRPr="0079143C">
        <w:rPr>
          <w:rFonts w:eastAsia="바탕"/>
          <w:sz w:val="22"/>
          <w:szCs w:val="22"/>
          <w:lang w:eastAsia="ko-KR"/>
        </w:rPr>
        <w:t>For the functionality of chip duration determination of the data payload in the PRDCH, both Option 1 (i.e., using the same chip duration as the corresponding L1 R2D control information) and Option 2 (i.e., chip duration indicated by the corresponding L1 R2D control information) are acceptable.</w:t>
      </w:r>
      <w:r w:rsidR="00E6258E">
        <w:rPr>
          <w:rFonts w:eastAsia="바탕"/>
          <w:sz w:val="22"/>
          <w:szCs w:val="22"/>
          <w:lang w:eastAsia="ko-KR"/>
        </w:rPr>
        <w:t xml:space="preserve"> </w:t>
      </w:r>
      <w:r w:rsidR="00E6258E" w:rsidRPr="00E6258E">
        <w:rPr>
          <w:rFonts w:eastAsia="바탕"/>
          <w:sz w:val="22"/>
          <w:szCs w:val="22"/>
          <w:lang w:eastAsia="ko-KR"/>
        </w:rPr>
        <w:t xml:space="preserve">To be specific, Option 1 has the advantage of reducing the signaling overhead of the L1 R2D control information. On the other hand, </w:t>
      </w:r>
      <w:r w:rsidR="00E6258E" w:rsidRPr="00E6258E">
        <w:rPr>
          <w:rFonts w:eastAsia="바탕"/>
          <w:sz w:val="22"/>
          <w:szCs w:val="22"/>
          <w:lang w:eastAsia="ko-KR"/>
        </w:rPr>
        <w:lastRenderedPageBreak/>
        <w:t>Option 2 allows applying a chip duration to the PRDCH data payload that supports a higher data rate compared to that of the L1 R2D control information.</w:t>
      </w:r>
    </w:p>
    <w:p w14:paraId="20D97993" w14:textId="77777777" w:rsidR="0079143C" w:rsidRDefault="0079143C" w:rsidP="00653AA6">
      <w:pPr>
        <w:spacing w:before="120" w:after="120" w:line="240" w:lineRule="auto"/>
        <w:ind w:left="0" w:firstLineChars="100" w:firstLine="220"/>
        <w:rPr>
          <w:rFonts w:eastAsia="바탕"/>
          <w:sz w:val="22"/>
          <w:szCs w:val="22"/>
          <w:lang w:eastAsia="ko-KR"/>
        </w:rPr>
      </w:pPr>
    </w:p>
    <w:p w14:paraId="3433ABA3" w14:textId="10AB892C" w:rsidR="0079143C" w:rsidRDefault="0079143C" w:rsidP="0079143C">
      <w:pPr>
        <w:spacing w:before="120" w:after="120" w:line="240" w:lineRule="auto"/>
        <w:ind w:left="0" w:firstLineChars="100" w:firstLine="216"/>
        <w:rPr>
          <w:rFonts w:eastAsia="바탕"/>
          <w:b/>
          <w:sz w:val="22"/>
          <w:szCs w:val="22"/>
          <w:lang w:eastAsia="ko-KR"/>
        </w:rPr>
      </w:pPr>
      <w:r w:rsidRPr="000D0634">
        <w:rPr>
          <w:rFonts w:eastAsia="바탕" w:hint="eastAsia"/>
          <w:b/>
          <w:sz w:val="22"/>
          <w:szCs w:val="22"/>
          <w:lang w:eastAsia="ko-KR"/>
        </w:rPr>
        <w:t>O</w:t>
      </w:r>
      <w:r w:rsidRPr="000D0634">
        <w:rPr>
          <w:rFonts w:eastAsia="바탕"/>
          <w:b/>
          <w:sz w:val="22"/>
          <w:szCs w:val="22"/>
          <w:lang w:eastAsia="ko-KR"/>
        </w:rPr>
        <w:t>bservation #</w:t>
      </w:r>
      <w:r w:rsidR="00F90497">
        <w:rPr>
          <w:rFonts w:eastAsia="바탕"/>
          <w:b/>
          <w:sz w:val="22"/>
          <w:szCs w:val="22"/>
          <w:lang w:eastAsia="ko-KR"/>
        </w:rPr>
        <w:t>8</w:t>
      </w:r>
      <w:r w:rsidRPr="000D0634">
        <w:rPr>
          <w:rFonts w:eastAsia="바탕"/>
          <w:b/>
          <w:sz w:val="22"/>
          <w:szCs w:val="22"/>
          <w:lang w:eastAsia="ko-KR"/>
        </w:rPr>
        <w:t>:</w:t>
      </w:r>
      <w:r w:rsidRPr="00E95529">
        <w:t xml:space="preserve"> </w:t>
      </w:r>
      <w:r w:rsidRPr="0079143C">
        <w:rPr>
          <w:rFonts w:eastAsia="바탕"/>
          <w:b/>
          <w:sz w:val="22"/>
          <w:szCs w:val="22"/>
          <w:lang w:eastAsia="ko-KR"/>
        </w:rPr>
        <w:t>For the functionality of chip duration determination of the data payload in the PRDCH, both Option 1 (i.e., using the same chip duration as the corresponding L1 R2D control information) and Option 2 (i.e., chip duration indicated by the corresponding L1 R2D control information) are acceptable</w:t>
      </w:r>
      <w:r>
        <w:rPr>
          <w:rFonts w:eastAsia="바탕"/>
          <w:b/>
          <w:sz w:val="22"/>
          <w:szCs w:val="22"/>
          <w:lang w:eastAsia="ko-KR"/>
        </w:rPr>
        <w:t>.</w:t>
      </w:r>
    </w:p>
    <w:p w14:paraId="0DC467E1" w14:textId="77777777" w:rsidR="007969FF" w:rsidRDefault="007969FF" w:rsidP="007969FF">
      <w:pPr>
        <w:spacing w:before="120" w:after="120" w:line="240" w:lineRule="auto"/>
        <w:ind w:left="0" w:firstLineChars="100" w:firstLine="220"/>
        <w:rPr>
          <w:rFonts w:eastAsia="바탕"/>
          <w:sz w:val="22"/>
          <w:szCs w:val="22"/>
          <w:lang w:eastAsia="ko-KR"/>
        </w:rPr>
      </w:pPr>
    </w:p>
    <w:p w14:paraId="42D1E473" w14:textId="262C7D07" w:rsidR="007969FF" w:rsidRPr="00926788" w:rsidRDefault="007969FF" w:rsidP="00926788">
      <w:pPr>
        <w:pStyle w:val="30"/>
        <w:numPr>
          <w:ilvl w:val="2"/>
          <w:numId w:val="1"/>
        </w:numPr>
        <w:ind w:leftChars="0" w:firstLineChars="0"/>
        <w:rPr>
          <w:rFonts w:eastAsia="바탕" w:cs="Arial"/>
          <w:b/>
          <w:bCs/>
          <w:sz w:val="24"/>
          <w:szCs w:val="26"/>
          <w:lang w:val="en-US" w:eastAsia="ko-KR"/>
        </w:rPr>
      </w:pPr>
      <w:r w:rsidRPr="00926788">
        <w:rPr>
          <w:rFonts w:eastAsia="바탕" w:cs="Arial"/>
          <w:b/>
          <w:bCs/>
          <w:sz w:val="24"/>
          <w:szCs w:val="26"/>
          <w:lang w:val="en-US" w:eastAsia="ko-KR"/>
        </w:rPr>
        <w:t>R2D signal design for CFO estimation/LO calibration</w:t>
      </w:r>
    </w:p>
    <w:p w14:paraId="0935F516" w14:textId="59A5A862" w:rsidR="007969FF" w:rsidRDefault="007969FF" w:rsidP="007969FF">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 #122bis meeting, </w:t>
      </w:r>
      <w:r w:rsidR="00D95315">
        <w:rPr>
          <w:rFonts w:eastAsia="바탕"/>
          <w:sz w:val="22"/>
          <w:szCs w:val="22"/>
          <w:lang w:eastAsia="ko-KR"/>
        </w:rPr>
        <w:t xml:space="preserve">the </w:t>
      </w:r>
      <w:r>
        <w:rPr>
          <w:rFonts w:eastAsia="바탕"/>
          <w:sz w:val="22"/>
          <w:szCs w:val="22"/>
          <w:lang w:eastAsia="ko-KR"/>
        </w:rPr>
        <w:t>agreement w</w:t>
      </w:r>
      <w:r w:rsidR="0041797B">
        <w:rPr>
          <w:rFonts w:eastAsia="바탕" w:hint="eastAsia"/>
          <w:sz w:val="22"/>
          <w:szCs w:val="22"/>
          <w:lang w:eastAsia="ko-KR"/>
        </w:rPr>
        <w:t>a</w:t>
      </w:r>
      <w:r w:rsidR="0041797B">
        <w:rPr>
          <w:rFonts w:eastAsia="바탕"/>
          <w:sz w:val="22"/>
          <w:szCs w:val="22"/>
          <w:lang w:eastAsia="ko-KR"/>
        </w:rPr>
        <w:t>s</w:t>
      </w:r>
      <w:r>
        <w:rPr>
          <w:rFonts w:eastAsia="바탕"/>
          <w:sz w:val="22"/>
          <w:szCs w:val="22"/>
          <w:lang w:eastAsia="ko-KR"/>
        </w:rPr>
        <w:t xml:space="preserve"> made regarding the R2D signal design for </w:t>
      </w:r>
      <w:r w:rsidR="0041797B" w:rsidRPr="0041797B">
        <w:rPr>
          <w:rFonts w:eastAsia="바탕"/>
          <w:sz w:val="22"/>
          <w:szCs w:val="22"/>
          <w:lang w:eastAsia="ko-KR"/>
        </w:rPr>
        <w:t>CFO estimation/LO calibration</w:t>
      </w:r>
      <w:r w:rsidRPr="007E16C0">
        <w:rPr>
          <w:rFonts w:eastAsia="바탕"/>
          <w:sz w:val="22"/>
          <w:szCs w:val="22"/>
          <w:lang w:eastAsia="ko-KR"/>
        </w:rPr>
        <w:t xml:space="preserve"> </w:t>
      </w:r>
      <w:r>
        <w:rPr>
          <w:rFonts w:eastAsia="바탕"/>
          <w:sz w:val="22"/>
          <w:szCs w:val="22"/>
          <w:lang w:eastAsia="ko-KR"/>
        </w:rPr>
        <w:t>as follows:</w:t>
      </w:r>
    </w:p>
    <w:tbl>
      <w:tblPr>
        <w:tblStyle w:val="a9"/>
        <w:tblW w:w="0" w:type="auto"/>
        <w:tblLook w:val="04A0" w:firstRow="1" w:lastRow="0" w:firstColumn="1" w:lastColumn="0" w:noHBand="0" w:noVBand="1"/>
      </w:tblPr>
      <w:tblGrid>
        <w:gridCol w:w="9628"/>
      </w:tblGrid>
      <w:tr w:rsidR="007969FF" w14:paraId="7DB1F87A" w14:textId="77777777" w:rsidTr="00C10B48">
        <w:tc>
          <w:tcPr>
            <w:tcW w:w="9628" w:type="dxa"/>
          </w:tcPr>
          <w:p w14:paraId="5DC8F13C" w14:textId="77777777" w:rsidR="00497878" w:rsidRPr="00EA7D05" w:rsidRDefault="00497878" w:rsidP="00497878">
            <w:pPr>
              <w:spacing w:before="0" w:after="0" w:line="240" w:lineRule="auto"/>
              <w:ind w:left="0" w:firstLine="0"/>
              <w:rPr>
                <w:b/>
                <w:bCs/>
                <w:highlight w:val="green"/>
                <w:lang w:val="en-CA" w:eastAsia="x-none"/>
              </w:rPr>
            </w:pPr>
            <w:r w:rsidRPr="00EA7D05">
              <w:rPr>
                <w:b/>
                <w:bCs/>
                <w:highlight w:val="green"/>
                <w:lang w:val="en-CA" w:eastAsia="x-none"/>
              </w:rPr>
              <w:t>Agreement</w:t>
            </w:r>
          </w:p>
          <w:p w14:paraId="00DB7F77" w14:textId="77777777" w:rsidR="00497878" w:rsidRPr="00EA7D05" w:rsidRDefault="00497878" w:rsidP="00497878">
            <w:pPr>
              <w:spacing w:before="0" w:after="0" w:line="240" w:lineRule="exact"/>
              <w:ind w:left="0" w:firstLine="0"/>
              <w:jc w:val="left"/>
              <w:rPr>
                <w:rFonts w:ascii="Times" w:eastAsia="바탕" w:hAnsi="Times"/>
                <w:sz w:val="22"/>
                <w:szCs w:val="22"/>
                <w:lang w:eastAsia="ko-KR"/>
              </w:rPr>
            </w:pPr>
            <w:r w:rsidRPr="00EA7D05">
              <w:rPr>
                <w:rFonts w:ascii="Times" w:eastAsia="바탕" w:hAnsi="Times"/>
                <w:sz w:val="22"/>
                <w:szCs w:val="22"/>
                <w:lang w:eastAsia="ko-KR"/>
              </w:rPr>
              <w:t>For the functionality of CFO estimation/LO calibration at the device side, study CFO calibration signal with the following aspects:</w:t>
            </w:r>
          </w:p>
          <w:p w14:paraId="7FB5A496" w14:textId="77777777" w:rsidR="00497878" w:rsidRPr="00EA7D05" w:rsidRDefault="00497878" w:rsidP="00243356">
            <w:pPr>
              <w:numPr>
                <w:ilvl w:val="0"/>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 xml:space="preserve">Whether the signal is </w:t>
            </w:r>
          </w:p>
          <w:p w14:paraId="7677FCB6" w14:textId="77777777" w:rsidR="00497878" w:rsidRPr="00EA7D05" w:rsidRDefault="00497878"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a: unmodulated sinusoid single tone</w:t>
            </w:r>
          </w:p>
          <w:p w14:paraId="7426BEFC" w14:textId="77777777" w:rsidR="00497878" w:rsidRPr="00EA7D05" w:rsidRDefault="00497878"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b: unmodulated multiple sinusoid single tones</w:t>
            </w:r>
          </w:p>
          <w:p w14:paraId="0D79C6E8" w14:textId="77777777" w:rsidR="00497878" w:rsidRPr="00EA7D05" w:rsidRDefault="00497878"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c: modulated multiple tones</w:t>
            </w:r>
          </w:p>
          <w:p w14:paraId="13D0616A" w14:textId="77777777" w:rsidR="00497878" w:rsidRPr="00EA7D05" w:rsidRDefault="00497878" w:rsidP="00243356">
            <w:pPr>
              <w:numPr>
                <w:ilvl w:val="2"/>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Whether the CFO calibration signal is the same or different from the synchronization signal (if supported)</w:t>
            </w:r>
          </w:p>
          <w:p w14:paraId="3C35DCA6" w14:textId="77777777" w:rsidR="00497878" w:rsidRPr="00EA7D05" w:rsidRDefault="00497878" w:rsidP="00243356">
            <w:pPr>
              <w:numPr>
                <w:ilvl w:val="0"/>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Whether the CFO calibration signal is transmitted periodically and/or as needed (aperiodically)</w:t>
            </w:r>
          </w:p>
          <w:p w14:paraId="795EAE88" w14:textId="77777777" w:rsidR="00497878" w:rsidRPr="00EA7D05" w:rsidRDefault="00497878" w:rsidP="00243356">
            <w:pPr>
              <w:numPr>
                <w:ilvl w:val="0"/>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The time location(s) of CFO calibration signal.</w:t>
            </w:r>
          </w:p>
          <w:p w14:paraId="405A9CA1" w14:textId="77777777" w:rsidR="00497878" w:rsidRPr="00EA7D05" w:rsidRDefault="00497878"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1: in relation to the L1 R2D control information</w:t>
            </w:r>
          </w:p>
          <w:p w14:paraId="6F37A4D4" w14:textId="77777777" w:rsidR="00497878" w:rsidRPr="00EA7D05" w:rsidRDefault="00497878"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2: in relation to the data payload of the PRDCH</w:t>
            </w:r>
          </w:p>
          <w:p w14:paraId="44BB38C6" w14:textId="77777777" w:rsidR="00497878" w:rsidRPr="00EA7D05" w:rsidRDefault="00497878"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3: in relation to the PDRCH</w:t>
            </w:r>
          </w:p>
          <w:p w14:paraId="5D7DE329" w14:textId="77777777" w:rsidR="00497878" w:rsidRPr="00EA7D05" w:rsidRDefault="00497878"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4: in relation to the synchronization signal (if supported)</w:t>
            </w:r>
          </w:p>
          <w:p w14:paraId="418096ED" w14:textId="77777777" w:rsidR="00497878" w:rsidRPr="00EA7D05" w:rsidRDefault="00497878"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5: in relation to broadcast information (if supported)</w:t>
            </w:r>
          </w:p>
          <w:p w14:paraId="7D2AE5AD" w14:textId="77777777" w:rsidR="00497878" w:rsidRPr="00EA7D05" w:rsidRDefault="00497878"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Combination of Options is not precluded</w:t>
            </w:r>
          </w:p>
          <w:p w14:paraId="309921C9" w14:textId="4176C33F" w:rsidR="007969FF" w:rsidRPr="00497878" w:rsidRDefault="00497878" w:rsidP="00243356">
            <w:pPr>
              <w:numPr>
                <w:ilvl w:val="0"/>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Other details (e.g., time duration, frequency location(s) of the CFO calibration signal)</w:t>
            </w:r>
          </w:p>
        </w:tc>
      </w:tr>
    </w:tbl>
    <w:p w14:paraId="57000AC5" w14:textId="0E411C79" w:rsidR="00002D78" w:rsidRDefault="00002D78" w:rsidP="00002D78">
      <w:pPr>
        <w:spacing w:before="120" w:after="120" w:line="240" w:lineRule="auto"/>
        <w:ind w:left="0" w:firstLineChars="100" w:firstLine="220"/>
        <w:rPr>
          <w:rFonts w:eastAsia="바탕"/>
          <w:sz w:val="22"/>
          <w:szCs w:val="22"/>
          <w:lang w:eastAsia="ko-KR"/>
        </w:rPr>
      </w:pPr>
    </w:p>
    <w:p w14:paraId="4BAC728C" w14:textId="454200A1" w:rsidR="00016DDE" w:rsidRDefault="00E81E70" w:rsidP="00016DDE">
      <w:pPr>
        <w:spacing w:before="120" w:after="120" w:line="240" w:lineRule="auto"/>
        <w:ind w:left="0" w:firstLineChars="100" w:firstLine="220"/>
        <w:rPr>
          <w:rFonts w:eastAsia="바탕"/>
          <w:sz w:val="22"/>
          <w:szCs w:val="22"/>
          <w:lang w:val="en-US" w:eastAsia="ko-KR"/>
        </w:rPr>
      </w:pPr>
      <w:r w:rsidRPr="00934E37">
        <w:rPr>
          <w:rFonts w:eastAsia="바탕"/>
          <w:sz w:val="22"/>
          <w:szCs w:val="22"/>
          <w:lang w:val="en-US" w:eastAsia="ko-KR"/>
        </w:rPr>
        <w:t xml:space="preserve">For the functionality of </w:t>
      </w:r>
      <w:r w:rsidRPr="00066F6C">
        <w:rPr>
          <w:rFonts w:eastAsia="바탕"/>
          <w:sz w:val="22"/>
          <w:szCs w:val="22"/>
          <w:lang w:val="en-US" w:eastAsia="ko-KR"/>
        </w:rPr>
        <w:t>CFO estimation/LO calibration at the device side,</w:t>
      </w:r>
      <w:r w:rsidRPr="00934E37">
        <w:rPr>
          <w:rFonts w:eastAsia="바탕"/>
          <w:sz w:val="22"/>
          <w:szCs w:val="22"/>
          <w:lang w:val="en-US" w:eastAsia="ko-KR"/>
        </w:rPr>
        <w:t xml:space="preserve"> </w:t>
      </w:r>
      <w:r>
        <w:rPr>
          <w:rFonts w:eastAsia="바탕" w:hint="eastAsia"/>
          <w:sz w:val="22"/>
          <w:szCs w:val="22"/>
          <w:lang w:val="en-US" w:eastAsia="ko-KR"/>
        </w:rPr>
        <w:t>three</w:t>
      </w:r>
      <w:r w:rsidRPr="00934E37">
        <w:rPr>
          <w:rFonts w:eastAsia="바탕"/>
          <w:sz w:val="22"/>
          <w:szCs w:val="22"/>
          <w:lang w:val="en-US" w:eastAsia="ko-KR"/>
        </w:rPr>
        <w:t xml:space="preserve"> options have been agreed for further study</w:t>
      </w:r>
      <w:r>
        <w:rPr>
          <w:rFonts w:eastAsia="바탕" w:hint="eastAsia"/>
          <w:sz w:val="22"/>
          <w:szCs w:val="22"/>
          <w:lang w:val="en-US" w:eastAsia="ko-KR"/>
        </w:rPr>
        <w:t xml:space="preserve"> regarding the signal generation method</w:t>
      </w:r>
      <w:r w:rsidRPr="00934E37">
        <w:rPr>
          <w:rFonts w:eastAsia="바탕"/>
          <w:sz w:val="22"/>
          <w:szCs w:val="22"/>
          <w:lang w:val="en-US" w:eastAsia="ko-KR"/>
        </w:rPr>
        <w:t>.</w:t>
      </w:r>
      <w:r>
        <w:rPr>
          <w:rFonts w:eastAsia="바탕" w:hint="eastAsia"/>
          <w:sz w:val="22"/>
          <w:szCs w:val="22"/>
          <w:lang w:val="en-US" w:eastAsia="ko-KR"/>
        </w:rPr>
        <w:t xml:space="preserve"> </w:t>
      </w:r>
      <w:r w:rsidR="00016DDE" w:rsidRPr="00016DDE">
        <w:rPr>
          <w:rFonts w:eastAsia="바탕"/>
          <w:sz w:val="22"/>
          <w:szCs w:val="22"/>
          <w:lang w:val="en-US" w:eastAsia="ko-KR"/>
        </w:rPr>
        <w:t xml:space="preserve">Option </w:t>
      </w:r>
      <w:r w:rsidR="00016DDE">
        <w:rPr>
          <w:rFonts w:eastAsia="바탕"/>
          <w:sz w:val="22"/>
          <w:szCs w:val="22"/>
          <w:lang w:val="en-US" w:eastAsia="ko-KR"/>
        </w:rPr>
        <w:t>a</w:t>
      </w:r>
      <w:r w:rsidR="00016DDE" w:rsidRPr="00016DDE">
        <w:rPr>
          <w:rFonts w:eastAsia="바탕"/>
          <w:sz w:val="22"/>
          <w:szCs w:val="22"/>
          <w:lang w:val="en-US" w:eastAsia="ko-KR"/>
        </w:rPr>
        <w:t xml:space="preserve"> and Option </w:t>
      </w:r>
      <w:r w:rsidR="00016DDE">
        <w:rPr>
          <w:rFonts w:eastAsia="바탕"/>
          <w:sz w:val="22"/>
          <w:szCs w:val="22"/>
          <w:lang w:val="en-US" w:eastAsia="ko-KR"/>
        </w:rPr>
        <w:t>b</w:t>
      </w:r>
      <w:r w:rsidR="00016DDE" w:rsidRPr="00016DDE">
        <w:rPr>
          <w:rFonts w:eastAsia="바탕"/>
          <w:sz w:val="22"/>
          <w:szCs w:val="22"/>
          <w:lang w:val="en-US" w:eastAsia="ko-KR"/>
        </w:rPr>
        <w:t xml:space="preserve"> allow the A-IoT device to calibrate its local oscillator using an analog FLL or PLL circuit, enabling low power consumption and low implementation complexity. Option </w:t>
      </w:r>
      <w:r w:rsidR="00A618CE">
        <w:rPr>
          <w:rFonts w:eastAsia="바탕"/>
          <w:sz w:val="22"/>
          <w:szCs w:val="22"/>
          <w:lang w:val="en-US" w:eastAsia="ko-KR"/>
        </w:rPr>
        <w:t>a</w:t>
      </w:r>
      <w:r w:rsidR="00016DDE" w:rsidRPr="00016DDE">
        <w:rPr>
          <w:rFonts w:eastAsia="바탕"/>
          <w:sz w:val="22"/>
          <w:szCs w:val="22"/>
          <w:lang w:val="en-US" w:eastAsia="ko-KR"/>
        </w:rPr>
        <w:t xml:space="preserve">, being the simplest, is proposed as the baseline. Option </w:t>
      </w:r>
      <w:r w:rsidR="00A618CE">
        <w:rPr>
          <w:rFonts w:eastAsia="바탕"/>
          <w:sz w:val="22"/>
          <w:szCs w:val="22"/>
          <w:lang w:val="en-US" w:eastAsia="ko-KR"/>
        </w:rPr>
        <w:t>b</w:t>
      </w:r>
      <w:r w:rsidR="00A618CE" w:rsidRPr="00016DDE">
        <w:rPr>
          <w:rFonts w:eastAsia="바탕"/>
          <w:sz w:val="22"/>
          <w:szCs w:val="22"/>
          <w:lang w:val="en-US" w:eastAsia="ko-KR"/>
        </w:rPr>
        <w:t xml:space="preserve"> </w:t>
      </w:r>
      <w:r w:rsidR="00016DDE" w:rsidRPr="00016DDE">
        <w:rPr>
          <w:rFonts w:eastAsia="바탕"/>
          <w:sz w:val="22"/>
          <w:szCs w:val="22"/>
          <w:lang w:val="en-US" w:eastAsia="ko-KR"/>
        </w:rPr>
        <w:t>may provide frequency diversity gain and is therefore considered as an option</w:t>
      </w:r>
      <w:r w:rsidR="00016DDE">
        <w:rPr>
          <w:rFonts w:eastAsia="바탕"/>
          <w:sz w:val="22"/>
          <w:szCs w:val="22"/>
          <w:lang w:val="en-US" w:eastAsia="ko-KR"/>
        </w:rPr>
        <w:t>al feature</w:t>
      </w:r>
      <w:r w:rsidR="00016DDE" w:rsidRPr="00016DDE">
        <w:rPr>
          <w:rFonts w:eastAsia="바탕"/>
          <w:sz w:val="22"/>
          <w:szCs w:val="22"/>
          <w:lang w:val="en-US" w:eastAsia="ko-KR"/>
        </w:rPr>
        <w:t>.</w:t>
      </w:r>
      <w:r w:rsidR="00A618CE">
        <w:rPr>
          <w:rFonts w:eastAsia="바탕"/>
          <w:sz w:val="22"/>
          <w:szCs w:val="22"/>
          <w:lang w:val="en-US" w:eastAsia="ko-KR"/>
        </w:rPr>
        <w:t xml:space="preserve"> </w:t>
      </w:r>
      <w:r w:rsidR="00C030E2" w:rsidRPr="00C030E2">
        <w:rPr>
          <w:rFonts w:eastAsia="바탕"/>
          <w:sz w:val="22"/>
          <w:szCs w:val="22"/>
          <w:lang w:val="en-US" w:eastAsia="ko-KR"/>
        </w:rPr>
        <w:t>Here, for Option b, it is preferable that multiple sinusoid single tones are sufficiently separated in frequency, e.g., by at least the Rx filter bandwidth.</w:t>
      </w:r>
      <w:r w:rsidR="00016DDE">
        <w:rPr>
          <w:rFonts w:eastAsia="바탕"/>
          <w:sz w:val="22"/>
          <w:szCs w:val="22"/>
          <w:lang w:val="en-US" w:eastAsia="ko-KR"/>
        </w:rPr>
        <w:t xml:space="preserve"> </w:t>
      </w:r>
      <w:r w:rsidR="00016DDE" w:rsidRPr="00016DDE">
        <w:rPr>
          <w:rFonts w:eastAsia="바탕"/>
          <w:sz w:val="22"/>
          <w:szCs w:val="22"/>
          <w:lang w:val="en-US" w:eastAsia="ko-KR"/>
        </w:rPr>
        <w:t xml:space="preserve">In contrast, Option </w:t>
      </w:r>
      <w:r w:rsidR="00016DDE">
        <w:rPr>
          <w:rFonts w:eastAsia="바탕"/>
          <w:sz w:val="22"/>
          <w:szCs w:val="22"/>
          <w:lang w:val="en-US" w:eastAsia="ko-KR"/>
        </w:rPr>
        <w:t>c</w:t>
      </w:r>
      <w:r w:rsidR="00016DDE" w:rsidRPr="00016DDE">
        <w:rPr>
          <w:rFonts w:eastAsia="바탕"/>
          <w:sz w:val="22"/>
          <w:szCs w:val="22"/>
          <w:lang w:val="en-US" w:eastAsia="ko-KR"/>
        </w:rPr>
        <w:t xml:space="preserve"> requires calibration using modulated multiple tones in the baseband domain, which results in higher power consumption and complexity.</w:t>
      </w:r>
      <w:r w:rsidR="00781C51">
        <w:rPr>
          <w:rFonts w:eastAsia="바탕"/>
          <w:sz w:val="22"/>
          <w:szCs w:val="22"/>
          <w:lang w:val="en-US" w:eastAsia="ko-KR"/>
        </w:rPr>
        <w:t xml:space="preserve"> </w:t>
      </w:r>
      <w:r w:rsidR="00781C51" w:rsidRPr="00781C51">
        <w:rPr>
          <w:rFonts w:eastAsia="바탕"/>
          <w:sz w:val="22"/>
          <w:szCs w:val="22"/>
          <w:lang w:val="en-US" w:eastAsia="ko-KR"/>
        </w:rPr>
        <w:t xml:space="preserve">Additionally, </w:t>
      </w:r>
      <w:r w:rsidR="00196265">
        <w:rPr>
          <w:rFonts w:eastAsia="바탕"/>
          <w:sz w:val="22"/>
          <w:szCs w:val="22"/>
          <w:lang w:val="en-US" w:eastAsia="ko-KR"/>
        </w:rPr>
        <w:t>i</w:t>
      </w:r>
      <w:r w:rsidR="00196265" w:rsidRPr="00196265">
        <w:rPr>
          <w:rFonts w:eastAsia="바탕"/>
          <w:sz w:val="22"/>
          <w:szCs w:val="22"/>
          <w:lang w:val="en-US" w:eastAsia="ko-KR"/>
        </w:rPr>
        <w:t>t would not be feasible for this approach to achieve a residual CFO of [10] ppm that we agreed for LLS evaluation assumption for Device C.</w:t>
      </w:r>
    </w:p>
    <w:p w14:paraId="54E4C16E" w14:textId="77777777" w:rsidR="00E81E70" w:rsidRDefault="00E81E70" w:rsidP="00E81E70">
      <w:pPr>
        <w:spacing w:before="120" w:after="120" w:line="240" w:lineRule="auto"/>
        <w:ind w:left="0" w:firstLineChars="100" w:firstLine="220"/>
        <w:rPr>
          <w:rFonts w:eastAsia="바탕"/>
          <w:sz w:val="22"/>
          <w:szCs w:val="22"/>
          <w:lang w:val="en-US" w:eastAsia="ko-KR"/>
        </w:rPr>
      </w:pPr>
    </w:p>
    <w:p w14:paraId="66DD896D" w14:textId="3F6D2F16" w:rsidR="00E81E70" w:rsidRDefault="00E81E70" w:rsidP="00E81E70">
      <w:pPr>
        <w:spacing w:before="120" w:after="120" w:line="240" w:lineRule="auto"/>
        <w:ind w:left="0" w:firstLineChars="100" w:firstLine="216"/>
        <w:rPr>
          <w:rFonts w:eastAsia="바탕"/>
          <w:b/>
          <w:sz w:val="22"/>
          <w:szCs w:val="22"/>
          <w:lang w:eastAsia="ko-KR"/>
        </w:rPr>
      </w:pPr>
      <w:r w:rsidRPr="000D0634">
        <w:rPr>
          <w:rFonts w:eastAsia="바탕" w:hint="eastAsia"/>
          <w:b/>
          <w:sz w:val="22"/>
          <w:szCs w:val="22"/>
          <w:lang w:eastAsia="ko-KR"/>
        </w:rPr>
        <w:lastRenderedPageBreak/>
        <w:t>O</w:t>
      </w:r>
      <w:r w:rsidRPr="000D0634">
        <w:rPr>
          <w:rFonts w:eastAsia="바탕"/>
          <w:b/>
          <w:sz w:val="22"/>
          <w:szCs w:val="22"/>
          <w:lang w:eastAsia="ko-KR"/>
        </w:rPr>
        <w:t>bservation #</w:t>
      </w:r>
      <w:r w:rsidR="00F90497">
        <w:rPr>
          <w:rFonts w:eastAsia="바탕"/>
          <w:b/>
          <w:sz w:val="22"/>
          <w:szCs w:val="22"/>
          <w:lang w:eastAsia="ko-KR"/>
        </w:rPr>
        <w:t>9</w:t>
      </w:r>
      <w:r w:rsidRPr="000D0634">
        <w:rPr>
          <w:rFonts w:eastAsia="바탕"/>
          <w:b/>
          <w:sz w:val="22"/>
          <w:szCs w:val="22"/>
          <w:lang w:eastAsia="ko-KR"/>
        </w:rPr>
        <w:t>:</w:t>
      </w:r>
      <w:r w:rsidRPr="00016DDE">
        <w:rPr>
          <w:rFonts w:eastAsia="바탕"/>
          <w:b/>
          <w:sz w:val="22"/>
          <w:szCs w:val="22"/>
          <w:lang w:eastAsia="ko-KR"/>
        </w:rPr>
        <w:t xml:space="preserve"> </w:t>
      </w:r>
      <w:r w:rsidR="00016DDE" w:rsidRPr="00016DDE">
        <w:rPr>
          <w:rFonts w:eastAsia="바탕"/>
          <w:b/>
          <w:sz w:val="22"/>
          <w:szCs w:val="22"/>
          <w:lang w:eastAsia="ko-KR"/>
        </w:rPr>
        <w:t>For the functionality of CFO estimation/LO calibration at the device side</w:t>
      </w:r>
      <w:r w:rsidR="00016DDE">
        <w:rPr>
          <w:rFonts w:eastAsia="바탕"/>
          <w:b/>
          <w:sz w:val="22"/>
          <w:szCs w:val="22"/>
          <w:lang w:eastAsia="ko-KR"/>
        </w:rPr>
        <w:t xml:space="preserve">, </w:t>
      </w:r>
      <w:r>
        <w:rPr>
          <w:rFonts w:eastAsia="바탕" w:hint="eastAsia"/>
          <w:b/>
          <w:sz w:val="22"/>
          <w:szCs w:val="22"/>
          <w:lang w:eastAsia="ko-KR"/>
        </w:rPr>
        <w:t>we have following observations</w:t>
      </w:r>
      <w:r w:rsidR="00016DDE">
        <w:rPr>
          <w:rFonts w:eastAsia="바탕"/>
          <w:b/>
          <w:sz w:val="22"/>
          <w:szCs w:val="22"/>
          <w:lang w:eastAsia="ko-KR"/>
        </w:rPr>
        <w:t xml:space="preserve"> r</w:t>
      </w:r>
      <w:r w:rsidR="00016DDE" w:rsidRPr="004A48D4">
        <w:rPr>
          <w:rFonts w:eastAsia="바탕"/>
          <w:b/>
          <w:sz w:val="22"/>
          <w:szCs w:val="22"/>
          <w:lang w:eastAsia="ko-KR"/>
        </w:rPr>
        <w:t>egarding the signal generation method</w:t>
      </w:r>
      <w:r>
        <w:rPr>
          <w:rFonts w:eastAsia="바탕" w:hint="eastAsia"/>
          <w:b/>
          <w:sz w:val="22"/>
          <w:szCs w:val="22"/>
          <w:lang w:eastAsia="ko-KR"/>
        </w:rPr>
        <w:t>:</w:t>
      </w:r>
    </w:p>
    <w:p w14:paraId="5BEE0D16" w14:textId="5F7B9DC6" w:rsidR="00E81E70" w:rsidRDefault="00E81E70" w:rsidP="00E81E70">
      <w:pPr>
        <w:numPr>
          <w:ilvl w:val="0"/>
          <w:numId w:val="51"/>
        </w:numPr>
        <w:spacing w:before="120" w:after="120" w:line="259" w:lineRule="auto"/>
        <w:rPr>
          <w:rFonts w:eastAsia="바탕"/>
          <w:b/>
          <w:sz w:val="22"/>
        </w:rPr>
      </w:pPr>
      <w:r w:rsidRPr="00E95529">
        <w:rPr>
          <w:rFonts w:eastAsia="바탕"/>
          <w:b/>
          <w:sz w:val="22"/>
        </w:rPr>
        <w:t xml:space="preserve">Option </w:t>
      </w:r>
      <w:r>
        <w:rPr>
          <w:rFonts w:eastAsia="바탕" w:hint="eastAsia"/>
          <w:b/>
          <w:sz w:val="22"/>
          <w:lang w:eastAsia="ko-KR"/>
        </w:rPr>
        <w:t xml:space="preserve">a </w:t>
      </w:r>
      <w:r w:rsidRPr="00E95529">
        <w:rPr>
          <w:rFonts w:eastAsia="바탕"/>
          <w:b/>
          <w:sz w:val="22"/>
        </w:rPr>
        <w:t>(i.e.</w:t>
      </w:r>
      <w:r w:rsidR="00F827C2">
        <w:rPr>
          <w:rFonts w:eastAsia="바탕"/>
          <w:b/>
          <w:sz w:val="22"/>
        </w:rPr>
        <w:t>,</w:t>
      </w:r>
      <w:r w:rsidRPr="00E95529">
        <w:rPr>
          <w:rFonts w:eastAsia="바탕"/>
          <w:b/>
          <w:sz w:val="22"/>
        </w:rPr>
        <w:t xml:space="preserve"> </w:t>
      </w:r>
      <w:r w:rsidRPr="000C0EF1">
        <w:rPr>
          <w:rFonts w:eastAsia="바탕"/>
          <w:b/>
          <w:sz w:val="22"/>
        </w:rPr>
        <w:t>unmodulated sinusoid single tone</w:t>
      </w:r>
      <w:r w:rsidRPr="00E95529">
        <w:rPr>
          <w:rFonts w:eastAsia="바탕"/>
          <w:b/>
          <w:sz w:val="22"/>
        </w:rPr>
        <w:t xml:space="preserve">) </w:t>
      </w:r>
      <w:r w:rsidR="00016DDE">
        <w:rPr>
          <w:rFonts w:eastAsia="바탕"/>
          <w:b/>
          <w:sz w:val="22"/>
        </w:rPr>
        <w:t>e</w:t>
      </w:r>
      <w:r w:rsidR="00016DDE" w:rsidRPr="00016DDE">
        <w:rPr>
          <w:rFonts w:eastAsia="바탕"/>
          <w:b/>
          <w:sz w:val="22"/>
        </w:rPr>
        <w:t>nables LO calibration via analog FLL/PLL with minimal power and complexity; proposed as baseline.</w:t>
      </w:r>
    </w:p>
    <w:p w14:paraId="5678F3CF" w14:textId="64A1359D" w:rsidR="00E81E70" w:rsidRDefault="00E81E70" w:rsidP="00E81E70">
      <w:pPr>
        <w:numPr>
          <w:ilvl w:val="0"/>
          <w:numId w:val="51"/>
        </w:numPr>
        <w:spacing w:before="120" w:after="120" w:line="259" w:lineRule="auto"/>
        <w:rPr>
          <w:rFonts w:eastAsia="바탕"/>
          <w:b/>
          <w:sz w:val="22"/>
        </w:rPr>
      </w:pPr>
      <w:r w:rsidRPr="001972CB">
        <w:rPr>
          <w:rFonts w:eastAsia="바탕"/>
          <w:b/>
          <w:sz w:val="22"/>
        </w:rPr>
        <w:t xml:space="preserve">Option </w:t>
      </w:r>
      <w:r>
        <w:rPr>
          <w:rFonts w:eastAsia="바탕" w:hint="eastAsia"/>
          <w:b/>
          <w:sz w:val="22"/>
          <w:lang w:eastAsia="ko-KR"/>
        </w:rPr>
        <w:t>b</w:t>
      </w:r>
      <w:r w:rsidRPr="001972CB">
        <w:rPr>
          <w:rFonts w:eastAsia="바탕"/>
          <w:b/>
          <w:sz w:val="22"/>
        </w:rPr>
        <w:t xml:space="preserve"> (i.e.</w:t>
      </w:r>
      <w:r w:rsidR="00F827C2">
        <w:rPr>
          <w:rFonts w:eastAsia="바탕"/>
          <w:b/>
          <w:sz w:val="22"/>
        </w:rPr>
        <w:t>,</w:t>
      </w:r>
      <w:r w:rsidRPr="001972CB">
        <w:rPr>
          <w:rFonts w:eastAsia="바탕"/>
          <w:b/>
          <w:sz w:val="22"/>
        </w:rPr>
        <w:t xml:space="preserve"> unmodulated </w:t>
      </w:r>
      <w:r>
        <w:rPr>
          <w:rFonts w:eastAsia="바탕" w:hint="eastAsia"/>
          <w:b/>
          <w:sz w:val="22"/>
          <w:lang w:eastAsia="ko-KR"/>
        </w:rPr>
        <w:t>multiple s</w:t>
      </w:r>
      <w:r w:rsidRPr="001972CB">
        <w:rPr>
          <w:rFonts w:eastAsia="바탕"/>
          <w:b/>
          <w:sz w:val="22"/>
        </w:rPr>
        <w:t>inusoid single tone</w:t>
      </w:r>
      <w:r>
        <w:rPr>
          <w:rFonts w:eastAsia="바탕" w:hint="eastAsia"/>
          <w:b/>
          <w:sz w:val="22"/>
          <w:lang w:eastAsia="ko-KR"/>
        </w:rPr>
        <w:t>s</w:t>
      </w:r>
      <w:r w:rsidRPr="001972CB">
        <w:rPr>
          <w:rFonts w:eastAsia="바탕"/>
          <w:b/>
          <w:sz w:val="22"/>
        </w:rPr>
        <w:t xml:space="preserve">) </w:t>
      </w:r>
      <w:r w:rsidR="00016DDE">
        <w:rPr>
          <w:rFonts w:eastAsia="바탕"/>
          <w:b/>
          <w:sz w:val="22"/>
        </w:rPr>
        <w:t>p</w:t>
      </w:r>
      <w:r w:rsidR="00016DDE" w:rsidRPr="00016DDE">
        <w:rPr>
          <w:rFonts w:eastAsia="바탕"/>
          <w:b/>
          <w:sz w:val="22"/>
        </w:rPr>
        <w:t xml:space="preserve">rovides frequency diversity gain while maintaining low complexity; considered as </w:t>
      </w:r>
      <w:r w:rsidR="00016DDE">
        <w:rPr>
          <w:rFonts w:eastAsia="바탕"/>
          <w:b/>
          <w:sz w:val="22"/>
        </w:rPr>
        <w:t>optional feature</w:t>
      </w:r>
      <w:r w:rsidR="00016DDE" w:rsidRPr="00016DDE">
        <w:rPr>
          <w:rFonts w:eastAsia="바탕"/>
          <w:b/>
          <w:sz w:val="22"/>
        </w:rPr>
        <w:t>.</w:t>
      </w:r>
      <w:r w:rsidR="00C030E2" w:rsidRPr="00C030E2">
        <w:t xml:space="preserve"> </w:t>
      </w:r>
      <w:r w:rsidR="00C030E2" w:rsidRPr="00C030E2">
        <w:rPr>
          <w:rFonts w:eastAsia="바탕"/>
          <w:b/>
          <w:sz w:val="22"/>
        </w:rPr>
        <w:t>It is preferable that the tones are sufficiently separated in frequency, e.g., by at least the Rx filter bandwidth.</w:t>
      </w:r>
    </w:p>
    <w:p w14:paraId="792E3ED6" w14:textId="0AFFE886" w:rsidR="00E81E70" w:rsidRDefault="00E81E70" w:rsidP="00E81E70">
      <w:pPr>
        <w:numPr>
          <w:ilvl w:val="0"/>
          <w:numId w:val="51"/>
        </w:numPr>
        <w:spacing w:before="120" w:after="120" w:line="259" w:lineRule="auto"/>
        <w:rPr>
          <w:rFonts w:eastAsia="바탕"/>
          <w:b/>
          <w:sz w:val="22"/>
        </w:rPr>
      </w:pPr>
      <w:r w:rsidRPr="00E95529">
        <w:rPr>
          <w:rFonts w:eastAsia="바탕"/>
          <w:b/>
          <w:sz w:val="22"/>
        </w:rPr>
        <w:t xml:space="preserve">Option </w:t>
      </w:r>
      <w:r>
        <w:rPr>
          <w:rFonts w:eastAsia="바탕" w:hint="eastAsia"/>
          <w:b/>
          <w:sz w:val="22"/>
          <w:lang w:eastAsia="ko-KR"/>
        </w:rPr>
        <w:t>c</w:t>
      </w:r>
      <w:r w:rsidRPr="00E95529">
        <w:rPr>
          <w:rFonts w:eastAsia="바탕"/>
          <w:b/>
          <w:sz w:val="22"/>
        </w:rPr>
        <w:t xml:space="preserve"> (i.e.</w:t>
      </w:r>
      <w:r w:rsidR="00F827C2">
        <w:rPr>
          <w:rFonts w:eastAsia="바탕"/>
          <w:b/>
          <w:sz w:val="22"/>
        </w:rPr>
        <w:t>,</w:t>
      </w:r>
      <w:r w:rsidRPr="00E95529">
        <w:rPr>
          <w:rFonts w:eastAsia="바탕"/>
          <w:b/>
          <w:sz w:val="22"/>
        </w:rPr>
        <w:t xml:space="preserve"> </w:t>
      </w:r>
      <w:r w:rsidRPr="003444ED">
        <w:rPr>
          <w:rFonts w:eastAsia="바탕"/>
          <w:b/>
          <w:sz w:val="22"/>
        </w:rPr>
        <w:t>modulated multiple tones</w:t>
      </w:r>
      <w:r w:rsidRPr="00E95529">
        <w:rPr>
          <w:rFonts w:eastAsia="바탕"/>
          <w:b/>
          <w:sz w:val="22"/>
        </w:rPr>
        <w:t xml:space="preserve">) </w:t>
      </w:r>
      <w:r w:rsidR="00016DDE">
        <w:rPr>
          <w:rFonts w:eastAsia="바탕"/>
          <w:b/>
          <w:sz w:val="22"/>
        </w:rPr>
        <w:t>r</w:t>
      </w:r>
      <w:r w:rsidR="00016DDE" w:rsidRPr="00016DDE">
        <w:rPr>
          <w:rFonts w:eastAsia="바탕"/>
          <w:b/>
          <w:sz w:val="22"/>
        </w:rPr>
        <w:t>equires baseband-domain calibration using modulated tones; incurs higher power and complexity</w:t>
      </w:r>
      <w:r>
        <w:rPr>
          <w:rFonts w:eastAsia="바탕" w:hint="eastAsia"/>
          <w:b/>
          <w:sz w:val="22"/>
          <w:lang w:eastAsia="ko-KR"/>
        </w:rPr>
        <w:t>.</w:t>
      </w:r>
      <w:r w:rsidR="00781C51">
        <w:rPr>
          <w:rFonts w:eastAsia="바탕"/>
          <w:b/>
          <w:sz w:val="22"/>
          <w:lang w:eastAsia="ko-KR"/>
        </w:rPr>
        <w:t xml:space="preserve"> </w:t>
      </w:r>
      <w:r w:rsidR="00216028">
        <w:rPr>
          <w:rFonts w:eastAsia="바탕"/>
          <w:b/>
          <w:sz w:val="22"/>
          <w:lang w:eastAsia="ko-KR"/>
        </w:rPr>
        <w:t xml:space="preserve">It would not be feasible for </w:t>
      </w:r>
      <w:r w:rsidR="00781C51" w:rsidRPr="00781C51">
        <w:rPr>
          <w:rFonts w:eastAsia="바탕"/>
          <w:b/>
          <w:sz w:val="22"/>
          <w:lang w:eastAsia="ko-KR"/>
        </w:rPr>
        <w:t xml:space="preserve">this approach </w:t>
      </w:r>
      <w:r w:rsidR="00216028">
        <w:rPr>
          <w:rFonts w:eastAsia="바탕"/>
          <w:b/>
          <w:sz w:val="22"/>
          <w:lang w:eastAsia="ko-KR"/>
        </w:rPr>
        <w:t>to</w:t>
      </w:r>
      <w:r w:rsidR="00781C51" w:rsidRPr="00781C51">
        <w:rPr>
          <w:rFonts w:eastAsia="바탕"/>
          <w:b/>
          <w:sz w:val="22"/>
          <w:lang w:eastAsia="ko-KR"/>
        </w:rPr>
        <w:t xml:space="preserve"> achieve a residual CFO </w:t>
      </w:r>
      <w:r w:rsidR="00216028">
        <w:rPr>
          <w:rFonts w:eastAsia="바탕"/>
          <w:b/>
          <w:sz w:val="22"/>
          <w:lang w:eastAsia="ko-KR"/>
        </w:rPr>
        <w:t>of [</w:t>
      </w:r>
      <w:r w:rsidR="00781C51" w:rsidRPr="00781C51">
        <w:rPr>
          <w:rFonts w:eastAsia="바탕"/>
          <w:b/>
          <w:sz w:val="22"/>
          <w:lang w:eastAsia="ko-KR"/>
        </w:rPr>
        <w:t>10</w:t>
      </w:r>
      <w:r w:rsidR="00216028">
        <w:rPr>
          <w:rFonts w:eastAsia="바탕"/>
          <w:b/>
          <w:sz w:val="22"/>
          <w:lang w:eastAsia="ko-KR"/>
        </w:rPr>
        <w:t>]</w:t>
      </w:r>
      <w:r w:rsidR="00781C51" w:rsidRPr="00781C51">
        <w:rPr>
          <w:rFonts w:eastAsia="바탕"/>
          <w:b/>
          <w:sz w:val="22"/>
          <w:lang w:eastAsia="ko-KR"/>
        </w:rPr>
        <w:t xml:space="preserve"> ppm</w:t>
      </w:r>
      <w:r w:rsidR="00216028">
        <w:rPr>
          <w:rFonts w:eastAsia="바탕"/>
          <w:b/>
          <w:sz w:val="22"/>
          <w:lang w:eastAsia="ko-KR"/>
        </w:rPr>
        <w:t xml:space="preserve"> that we agreed for LLS evaluation assumption for Device C</w:t>
      </w:r>
      <w:r w:rsidR="00781C51" w:rsidRPr="00781C51">
        <w:rPr>
          <w:rFonts w:eastAsia="바탕"/>
          <w:b/>
          <w:sz w:val="22"/>
          <w:lang w:eastAsia="ko-KR"/>
        </w:rPr>
        <w:t>.</w:t>
      </w:r>
    </w:p>
    <w:p w14:paraId="7E2D947F" w14:textId="77777777" w:rsidR="00E81E70" w:rsidRPr="00F827C2" w:rsidRDefault="00E81E70" w:rsidP="00E81E70">
      <w:pPr>
        <w:spacing w:before="120" w:after="120" w:line="259" w:lineRule="auto"/>
        <w:ind w:left="576" w:firstLine="0"/>
        <w:rPr>
          <w:rFonts w:eastAsia="바탕"/>
          <w:b/>
          <w:sz w:val="22"/>
        </w:rPr>
      </w:pPr>
    </w:p>
    <w:p w14:paraId="35A6B69C" w14:textId="7B90A8B7" w:rsidR="00E81E70" w:rsidRDefault="00E81E70" w:rsidP="00E81E70">
      <w:pPr>
        <w:spacing w:before="120" w:after="120" w:line="240" w:lineRule="auto"/>
        <w:ind w:left="0" w:firstLineChars="100" w:firstLine="220"/>
        <w:rPr>
          <w:rFonts w:eastAsia="바탕"/>
          <w:sz w:val="22"/>
          <w:szCs w:val="22"/>
          <w:lang w:val="en-US" w:eastAsia="ko-KR"/>
        </w:rPr>
      </w:pPr>
      <w:r w:rsidRPr="008B3A79">
        <w:rPr>
          <w:rFonts w:eastAsia="바탕"/>
          <w:sz w:val="22"/>
          <w:szCs w:val="22"/>
          <w:lang w:val="en-US" w:eastAsia="ko-KR"/>
        </w:rPr>
        <w:t>If the CFO calibration signal is transmitted periodically, the timing of D2R transmission may not be guaranteed, resulting in random CFO drift.</w:t>
      </w:r>
      <w:r>
        <w:rPr>
          <w:rFonts w:eastAsia="바탕" w:hint="eastAsia"/>
          <w:sz w:val="22"/>
          <w:szCs w:val="22"/>
          <w:lang w:val="en-US" w:eastAsia="ko-KR"/>
        </w:rPr>
        <w:t xml:space="preserve"> </w:t>
      </w:r>
      <w:r w:rsidRPr="008B3A79">
        <w:rPr>
          <w:rFonts w:eastAsia="바탕"/>
          <w:sz w:val="22"/>
          <w:szCs w:val="22"/>
          <w:lang w:val="en-US" w:eastAsia="ko-KR"/>
        </w:rPr>
        <w:t xml:space="preserve">However, </w:t>
      </w:r>
      <w:r>
        <w:rPr>
          <w:rFonts w:eastAsia="바탕" w:hint="eastAsia"/>
          <w:sz w:val="22"/>
          <w:szCs w:val="22"/>
          <w:lang w:val="en-US" w:eastAsia="ko-KR"/>
        </w:rPr>
        <w:t xml:space="preserve">if the </w:t>
      </w:r>
      <w:r w:rsidRPr="008B3A79">
        <w:rPr>
          <w:rFonts w:eastAsia="바탕"/>
          <w:sz w:val="22"/>
          <w:szCs w:val="22"/>
          <w:lang w:val="en-US" w:eastAsia="ko-KR"/>
        </w:rPr>
        <w:t xml:space="preserve">CFO calibration signal </w:t>
      </w:r>
      <w:r>
        <w:rPr>
          <w:rFonts w:eastAsia="바탕" w:hint="eastAsia"/>
          <w:sz w:val="22"/>
          <w:szCs w:val="22"/>
          <w:lang w:val="en-US" w:eastAsia="ko-KR"/>
        </w:rPr>
        <w:t xml:space="preserve">is </w:t>
      </w:r>
      <w:r>
        <w:rPr>
          <w:rFonts w:eastAsia="바탕"/>
          <w:sz w:val="22"/>
          <w:szCs w:val="22"/>
          <w:lang w:val="en-US" w:eastAsia="ko-KR"/>
        </w:rPr>
        <w:t>transmitted</w:t>
      </w:r>
      <w:r>
        <w:rPr>
          <w:rFonts w:eastAsia="바탕" w:hint="eastAsia"/>
          <w:sz w:val="22"/>
          <w:szCs w:val="22"/>
          <w:lang w:val="en-US" w:eastAsia="ko-KR"/>
        </w:rPr>
        <w:t xml:space="preserve"> </w:t>
      </w:r>
      <w:r w:rsidRPr="008B3A79">
        <w:rPr>
          <w:rFonts w:eastAsia="바탕"/>
          <w:sz w:val="22"/>
          <w:szCs w:val="22"/>
          <w:lang w:val="en-US" w:eastAsia="ko-KR"/>
        </w:rPr>
        <w:t>when</w:t>
      </w:r>
      <w:r>
        <w:rPr>
          <w:rFonts w:eastAsia="바탕" w:hint="eastAsia"/>
          <w:sz w:val="22"/>
          <w:szCs w:val="22"/>
          <w:lang w:val="en-US" w:eastAsia="ko-KR"/>
        </w:rPr>
        <w:t>ever</w:t>
      </w:r>
      <w:r w:rsidRPr="008B3A79">
        <w:rPr>
          <w:rFonts w:eastAsia="바탕"/>
          <w:sz w:val="22"/>
          <w:szCs w:val="22"/>
          <w:lang w:val="en-US" w:eastAsia="ko-KR"/>
        </w:rPr>
        <w:t xml:space="preserve"> D2R transmission is needed, the timing of D2R transmission becomes bounded, which can help prevent CFO drift</w:t>
      </w:r>
      <w:r>
        <w:rPr>
          <w:rFonts w:eastAsia="바탕" w:hint="eastAsia"/>
          <w:sz w:val="22"/>
          <w:szCs w:val="22"/>
          <w:lang w:val="en-US" w:eastAsia="ko-KR"/>
        </w:rPr>
        <w:t xml:space="preserve"> to some extent</w:t>
      </w:r>
      <w:r w:rsidRPr="008B3A79">
        <w:rPr>
          <w:rFonts w:eastAsia="바탕"/>
          <w:sz w:val="22"/>
          <w:szCs w:val="22"/>
          <w:lang w:val="en-US" w:eastAsia="ko-KR"/>
        </w:rPr>
        <w:t>.</w:t>
      </w:r>
    </w:p>
    <w:p w14:paraId="57B85CDB" w14:textId="77777777" w:rsidR="00E81E70" w:rsidRDefault="00E81E70" w:rsidP="00E81E70">
      <w:pPr>
        <w:spacing w:before="120" w:after="120" w:line="240" w:lineRule="auto"/>
        <w:ind w:left="0" w:firstLineChars="100" w:firstLine="220"/>
        <w:rPr>
          <w:rFonts w:eastAsia="바탕"/>
          <w:sz w:val="22"/>
          <w:szCs w:val="22"/>
          <w:lang w:val="en-US" w:eastAsia="ko-KR"/>
        </w:rPr>
      </w:pPr>
    </w:p>
    <w:p w14:paraId="56CF23C2" w14:textId="42C2CC85" w:rsidR="00E81E70" w:rsidRDefault="00E81E70" w:rsidP="00E81E70">
      <w:pPr>
        <w:spacing w:before="120" w:after="120" w:line="240" w:lineRule="auto"/>
        <w:ind w:left="0" w:firstLineChars="100" w:firstLine="216"/>
        <w:rPr>
          <w:rFonts w:eastAsia="바탕"/>
          <w:b/>
          <w:sz w:val="22"/>
          <w:szCs w:val="22"/>
          <w:lang w:eastAsia="ko-KR"/>
        </w:rPr>
      </w:pPr>
      <w:r w:rsidRPr="000D0634">
        <w:rPr>
          <w:rFonts w:eastAsia="바탕" w:hint="eastAsia"/>
          <w:b/>
          <w:sz w:val="22"/>
          <w:szCs w:val="22"/>
          <w:lang w:eastAsia="ko-KR"/>
        </w:rPr>
        <w:t>O</w:t>
      </w:r>
      <w:r w:rsidRPr="000D0634">
        <w:rPr>
          <w:rFonts w:eastAsia="바탕"/>
          <w:b/>
          <w:sz w:val="22"/>
          <w:szCs w:val="22"/>
          <w:lang w:eastAsia="ko-KR"/>
        </w:rPr>
        <w:t>bservation #</w:t>
      </w:r>
      <w:r w:rsidR="00F90497">
        <w:rPr>
          <w:rFonts w:eastAsia="바탕"/>
          <w:b/>
          <w:sz w:val="22"/>
          <w:szCs w:val="22"/>
          <w:lang w:eastAsia="ko-KR"/>
        </w:rPr>
        <w:t>10</w:t>
      </w:r>
      <w:r w:rsidRPr="000D0634">
        <w:rPr>
          <w:rFonts w:eastAsia="바탕"/>
          <w:b/>
          <w:sz w:val="22"/>
          <w:szCs w:val="22"/>
          <w:lang w:eastAsia="ko-KR"/>
        </w:rPr>
        <w:t>:</w:t>
      </w:r>
      <w:r w:rsidRPr="00E95529">
        <w:t xml:space="preserve"> </w:t>
      </w:r>
      <w:r>
        <w:rPr>
          <w:rFonts w:eastAsia="바탕" w:hint="eastAsia"/>
          <w:b/>
          <w:sz w:val="22"/>
          <w:szCs w:val="22"/>
          <w:lang w:eastAsia="ko-KR"/>
        </w:rPr>
        <w:t>I</w:t>
      </w:r>
      <w:r w:rsidRPr="00252A60">
        <w:rPr>
          <w:rFonts w:eastAsia="바탕"/>
          <w:b/>
          <w:sz w:val="22"/>
          <w:szCs w:val="22"/>
          <w:lang w:eastAsia="ko-KR"/>
        </w:rPr>
        <w:t xml:space="preserve">f the CFO calibration signal is transmitted </w:t>
      </w:r>
      <w:r>
        <w:rPr>
          <w:rFonts w:eastAsia="바탕" w:hint="eastAsia"/>
          <w:b/>
          <w:sz w:val="22"/>
          <w:szCs w:val="22"/>
          <w:lang w:eastAsia="ko-KR"/>
        </w:rPr>
        <w:t>as</w:t>
      </w:r>
      <w:r w:rsidRPr="00252A60">
        <w:rPr>
          <w:rFonts w:eastAsia="바탕"/>
          <w:b/>
          <w:sz w:val="22"/>
          <w:szCs w:val="22"/>
          <w:lang w:eastAsia="ko-KR"/>
        </w:rPr>
        <w:t xml:space="preserve"> needed, the timing of D2R transmission becomes bounded, which can help prevent CFO drift</w:t>
      </w:r>
      <w:r>
        <w:rPr>
          <w:rFonts w:eastAsia="바탕" w:hint="eastAsia"/>
          <w:b/>
          <w:sz w:val="22"/>
          <w:szCs w:val="22"/>
          <w:lang w:eastAsia="ko-KR"/>
        </w:rPr>
        <w:t xml:space="preserve"> to some extent</w:t>
      </w:r>
      <w:r w:rsidRPr="00252A60">
        <w:rPr>
          <w:rFonts w:eastAsia="바탕"/>
          <w:b/>
          <w:sz w:val="22"/>
          <w:szCs w:val="22"/>
          <w:lang w:eastAsia="ko-KR"/>
        </w:rPr>
        <w:t>.</w:t>
      </w:r>
    </w:p>
    <w:p w14:paraId="639BC063" w14:textId="77777777" w:rsidR="00E81E70" w:rsidRDefault="00E81E70" w:rsidP="00E81E70">
      <w:pPr>
        <w:spacing w:before="120" w:after="120" w:line="240" w:lineRule="auto"/>
        <w:ind w:left="0" w:firstLineChars="100" w:firstLine="220"/>
        <w:rPr>
          <w:rFonts w:eastAsia="바탕"/>
          <w:sz w:val="22"/>
          <w:szCs w:val="22"/>
          <w:lang w:val="en-US" w:eastAsia="ko-KR"/>
        </w:rPr>
      </w:pPr>
    </w:p>
    <w:p w14:paraId="56473B10" w14:textId="28CF21B8" w:rsidR="002024BF" w:rsidRDefault="002024BF" w:rsidP="00E576CA">
      <w:pPr>
        <w:spacing w:before="120" w:after="120" w:line="240" w:lineRule="auto"/>
        <w:ind w:left="0" w:firstLineChars="100" w:firstLine="220"/>
        <w:rPr>
          <w:rFonts w:eastAsia="바탕"/>
          <w:sz w:val="22"/>
          <w:szCs w:val="22"/>
          <w:lang w:val="en-US" w:eastAsia="ko-KR"/>
        </w:rPr>
      </w:pPr>
      <w:r w:rsidRPr="002024BF">
        <w:rPr>
          <w:rFonts w:eastAsia="바탕"/>
          <w:sz w:val="22"/>
          <w:szCs w:val="22"/>
          <w:lang w:val="en-US" w:eastAsia="ko-KR"/>
        </w:rPr>
        <w:t>Regarding the time location(s) of the CFO calibration signal, five options have been identified for further study.</w:t>
      </w:r>
      <w:r>
        <w:rPr>
          <w:rFonts w:eastAsia="바탕"/>
          <w:sz w:val="22"/>
          <w:szCs w:val="22"/>
          <w:lang w:val="en-US" w:eastAsia="ko-KR"/>
        </w:rPr>
        <w:t xml:space="preserve"> </w:t>
      </w:r>
      <w:r w:rsidRPr="002024BF">
        <w:rPr>
          <w:rFonts w:eastAsia="바탕"/>
          <w:sz w:val="22"/>
          <w:szCs w:val="22"/>
          <w:lang w:val="en-US" w:eastAsia="ko-KR"/>
        </w:rPr>
        <w:t>Option 1 and Option 2 are associated with R2D transmission, allowing the device to estimate the exact location of the CFO calibration signal while receiving R2D. This enables stable CFO calibration prior to D2R transmission.</w:t>
      </w:r>
      <w:r>
        <w:rPr>
          <w:rFonts w:eastAsia="바탕"/>
          <w:sz w:val="22"/>
          <w:szCs w:val="22"/>
          <w:lang w:val="en-US" w:eastAsia="ko-KR"/>
        </w:rPr>
        <w:t xml:space="preserve"> </w:t>
      </w:r>
      <w:r w:rsidR="00E576CA" w:rsidRPr="00E576CA">
        <w:rPr>
          <w:rFonts w:eastAsia="바탕"/>
          <w:sz w:val="22"/>
          <w:szCs w:val="22"/>
          <w:lang w:val="en-US" w:eastAsia="ko-KR"/>
        </w:rPr>
        <w:t xml:space="preserve">Additionally, depending on the </w:t>
      </w:r>
      <w:r w:rsidR="00E576CA">
        <w:rPr>
          <w:rFonts w:eastAsia="바탕" w:hint="eastAsia"/>
          <w:sz w:val="22"/>
          <w:szCs w:val="22"/>
          <w:lang w:val="en-US" w:eastAsia="ko-KR"/>
        </w:rPr>
        <w:t>p</w:t>
      </w:r>
      <w:r w:rsidR="00E576CA">
        <w:rPr>
          <w:rFonts w:eastAsia="바탕"/>
          <w:sz w:val="22"/>
          <w:szCs w:val="22"/>
          <w:lang w:val="en-US" w:eastAsia="ko-KR"/>
        </w:rPr>
        <w:t xml:space="preserve">osition </w:t>
      </w:r>
      <w:r w:rsidR="00E576CA" w:rsidRPr="00E576CA">
        <w:rPr>
          <w:rFonts w:eastAsia="바탕"/>
          <w:sz w:val="22"/>
          <w:szCs w:val="22"/>
          <w:lang w:val="en-US" w:eastAsia="ko-KR"/>
        </w:rPr>
        <w:t>of the CFO calibration signal, it may assist in R2D reception; however, frequency drift may occur until the D2R transmission timing.</w:t>
      </w:r>
      <w:r w:rsidR="00C1691F">
        <w:rPr>
          <w:rFonts w:eastAsia="바탕"/>
          <w:sz w:val="22"/>
          <w:szCs w:val="22"/>
          <w:lang w:val="en-US" w:eastAsia="ko-KR"/>
        </w:rPr>
        <w:t xml:space="preserve"> </w:t>
      </w:r>
      <w:r w:rsidRPr="002024BF">
        <w:rPr>
          <w:rFonts w:eastAsia="바탕"/>
          <w:sz w:val="22"/>
          <w:szCs w:val="22"/>
          <w:lang w:val="en-US" w:eastAsia="ko-KR"/>
        </w:rPr>
        <w:t>Option 3 is associated with D2R transmission, allowing the device to receive the calibration signal immediately before D2R transmission, which helps prevent CFO drift. Therefore, when using Device C, which has relatively small initial CFO, it is possible to receive R2D with minor CFO and prevent CFO drift before D2R transmission, making Option 3 a suitable choice</w:t>
      </w:r>
      <w:r w:rsidRPr="00E576CA">
        <w:rPr>
          <w:rFonts w:eastAsia="바탕"/>
          <w:sz w:val="22"/>
          <w:szCs w:val="22"/>
          <w:lang w:val="en-US" w:eastAsia="ko-KR"/>
        </w:rPr>
        <w:t>.</w:t>
      </w:r>
      <w:r w:rsidR="00E576CA" w:rsidRPr="00E576CA">
        <w:rPr>
          <w:rFonts w:eastAsia="바탕" w:hint="eastAsia"/>
          <w:sz w:val="22"/>
          <w:szCs w:val="22"/>
          <w:lang w:val="en-US" w:eastAsia="ko-KR"/>
        </w:rPr>
        <w:t xml:space="preserve"> </w:t>
      </w:r>
      <w:r w:rsidR="00E576CA" w:rsidRPr="00E576CA">
        <w:rPr>
          <w:rFonts w:eastAsia="바탕"/>
          <w:sz w:val="22"/>
          <w:szCs w:val="22"/>
          <w:lang w:val="en-US" w:eastAsia="ko-KR"/>
        </w:rPr>
        <w:t>From a performance perspective, specifically in terms of residual CFO, Option 3 provides the most effective results.</w:t>
      </w:r>
      <w:r>
        <w:rPr>
          <w:rFonts w:eastAsia="바탕"/>
          <w:sz w:val="22"/>
          <w:szCs w:val="22"/>
          <w:lang w:val="en-US" w:eastAsia="ko-KR"/>
        </w:rPr>
        <w:t xml:space="preserve"> </w:t>
      </w:r>
      <w:r w:rsidRPr="002024BF">
        <w:rPr>
          <w:rFonts w:eastAsia="바탕"/>
          <w:sz w:val="22"/>
          <w:szCs w:val="22"/>
          <w:lang w:val="en-US" w:eastAsia="ko-KR"/>
        </w:rPr>
        <w:t>Option 4 and Option 5 do not guarantee timing alignment with D2R transmission, which may result in random CFO drift and require a larger guard band for D2R transmission.</w:t>
      </w:r>
    </w:p>
    <w:p w14:paraId="03C2120E" w14:textId="77777777" w:rsidR="00E81E70" w:rsidRDefault="00E81E70" w:rsidP="00E81E70">
      <w:pPr>
        <w:spacing w:before="120" w:after="120" w:line="240" w:lineRule="auto"/>
        <w:ind w:left="0" w:firstLineChars="100" w:firstLine="220"/>
        <w:rPr>
          <w:rFonts w:eastAsia="바탕"/>
          <w:sz w:val="22"/>
          <w:szCs w:val="22"/>
          <w:lang w:val="en-US" w:eastAsia="ko-KR"/>
        </w:rPr>
      </w:pPr>
    </w:p>
    <w:p w14:paraId="473B42DB" w14:textId="61F35506" w:rsidR="00E81E70" w:rsidRDefault="00E81E70" w:rsidP="00E81E70">
      <w:pPr>
        <w:spacing w:before="120" w:after="120" w:line="240" w:lineRule="auto"/>
        <w:ind w:left="0" w:firstLineChars="100" w:firstLine="216"/>
        <w:rPr>
          <w:rFonts w:eastAsia="바탕"/>
          <w:b/>
          <w:sz w:val="22"/>
          <w:szCs w:val="22"/>
          <w:lang w:eastAsia="ko-KR"/>
        </w:rPr>
      </w:pPr>
      <w:r w:rsidRPr="006864A8">
        <w:rPr>
          <w:rFonts w:eastAsia="바탕" w:hint="eastAsia"/>
          <w:b/>
          <w:sz w:val="22"/>
          <w:szCs w:val="22"/>
          <w:lang w:eastAsia="ko-KR"/>
        </w:rPr>
        <w:t>O</w:t>
      </w:r>
      <w:r w:rsidRPr="006864A8">
        <w:rPr>
          <w:rFonts w:eastAsia="바탕"/>
          <w:b/>
          <w:sz w:val="22"/>
          <w:szCs w:val="22"/>
          <w:lang w:eastAsia="ko-KR"/>
        </w:rPr>
        <w:t>bservation</w:t>
      </w:r>
      <w:r w:rsidRPr="000D0634">
        <w:rPr>
          <w:rFonts w:eastAsia="바탕"/>
          <w:b/>
          <w:sz w:val="22"/>
          <w:szCs w:val="22"/>
          <w:lang w:eastAsia="ko-KR"/>
        </w:rPr>
        <w:t xml:space="preserve"> #</w:t>
      </w:r>
      <w:r w:rsidR="00F90497">
        <w:rPr>
          <w:rFonts w:eastAsia="바탕"/>
          <w:b/>
          <w:sz w:val="22"/>
          <w:szCs w:val="22"/>
          <w:lang w:eastAsia="ko-KR"/>
        </w:rPr>
        <w:t>11</w:t>
      </w:r>
      <w:r w:rsidRPr="000D0634">
        <w:rPr>
          <w:rFonts w:eastAsia="바탕"/>
          <w:b/>
          <w:sz w:val="22"/>
          <w:szCs w:val="22"/>
          <w:lang w:eastAsia="ko-KR"/>
        </w:rPr>
        <w:t>:</w:t>
      </w:r>
      <w:r w:rsidRPr="00E95529">
        <w:t xml:space="preserve"> </w:t>
      </w:r>
      <w:r>
        <w:rPr>
          <w:rFonts w:eastAsia="바탕" w:hint="eastAsia"/>
          <w:b/>
          <w:sz w:val="22"/>
          <w:szCs w:val="22"/>
          <w:lang w:eastAsia="ko-KR"/>
        </w:rPr>
        <w:t>R</w:t>
      </w:r>
      <w:r w:rsidRPr="004A48D4">
        <w:rPr>
          <w:rFonts w:eastAsia="바탕"/>
          <w:b/>
          <w:sz w:val="22"/>
          <w:szCs w:val="22"/>
          <w:lang w:eastAsia="ko-KR"/>
        </w:rPr>
        <w:t xml:space="preserve">egarding the </w:t>
      </w:r>
      <w:r w:rsidRPr="00B66EEA">
        <w:rPr>
          <w:rFonts w:eastAsia="바탕"/>
          <w:b/>
          <w:sz w:val="22"/>
          <w:szCs w:val="22"/>
          <w:lang w:eastAsia="ko-KR"/>
        </w:rPr>
        <w:t>time location(s) of the CFO calibration signal</w:t>
      </w:r>
      <w:r>
        <w:rPr>
          <w:rFonts w:eastAsia="바탕" w:hint="eastAsia"/>
          <w:b/>
          <w:sz w:val="22"/>
          <w:szCs w:val="22"/>
          <w:lang w:eastAsia="ko-KR"/>
        </w:rPr>
        <w:t xml:space="preserve">, </w:t>
      </w:r>
      <w:r w:rsidR="00B43394" w:rsidRPr="00EA3876">
        <w:rPr>
          <w:rFonts w:eastAsia="바탕"/>
          <w:b/>
          <w:sz w:val="22"/>
          <w:szCs w:val="22"/>
          <w:lang w:eastAsia="ko-KR"/>
        </w:rPr>
        <w:t>the following observations are made</w:t>
      </w:r>
      <w:r>
        <w:rPr>
          <w:rFonts w:eastAsia="바탕" w:hint="eastAsia"/>
          <w:b/>
          <w:sz w:val="22"/>
          <w:szCs w:val="22"/>
          <w:lang w:eastAsia="ko-KR"/>
        </w:rPr>
        <w:t>:</w:t>
      </w:r>
    </w:p>
    <w:p w14:paraId="4780A5FF" w14:textId="5AF98033" w:rsidR="00E81E70" w:rsidRDefault="00E81E70" w:rsidP="00E81E70">
      <w:pPr>
        <w:numPr>
          <w:ilvl w:val="0"/>
          <w:numId w:val="51"/>
        </w:numPr>
        <w:spacing w:before="120" w:after="120" w:line="259" w:lineRule="auto"/>
        <w:rPr>
          <w:rFonts w:eastAsia="바탕"/>
          <w:b/>
          <w:sz w:val="22"/>
        </w:rPr>
      </w:pPr>
      <w:r w:rsidRPr="00E95529">
        <w:rPr>
          <w:rFonts w:eastAsia="바탕"/>
          <w:b/>
          <w:sz w:val="22"/>
        </w:rPr>
        <w:t xml:space="preserve">Option </w:t>
      </w:r>
      <w:r>
        <w:rPr>
          <w:rFonts w:eastAsia="바탕" w:hint="eastAsia"/>
          <w:b/>
          <w:sz w:val="22"/>
          <w:lang w:eastAsia="ko-KR"/>
        </w:rPr>
        <w:t xml:space="preserve">1 </w:t>
      </w:r>
      <w:r w:rsidRPr="00E95529">
        <w:rPr>
          <w:rFonts w:eastAsia="바탕"/>
          <w:b/>
          <w:sz w:val="22"/>
        </w:rPr>
        <w:t>(i.e.</w:t>
      </w:r>
      <w:r w:rsidR="0001372E">
        <w:rPr>
          <w:rFonts w:eastAsia="바탕"/>
          <w:b/>
          <w:sz w:val="22"/>
        </w:rPr>
        <w:t>,</w:t>
      </w:r>
      <w:r w:rsidRPr="00E95529">
        <w:rPr>
          <w:rFonts w:eastAsia="바탕"/>
          <w:b/>
          <w:sz w:val="22"/>
        </w:rPr>
        <w:t xml:space="preserve"> </w:t>
      </w:r>
      <w:r w:rsidRPr="007377D8">
        <w:rPr>
          <w:rFonts w:eastAsia="바탕"/>
          <w:b/>
          <w:sz w:val="22"/>
        </w:rPr>
        <w:t>in relation to the L1 R2D control information</w:t>
      </w:r>
      <w:r w:rsidRPr="00E95529">
        <w:rPr>
          <w:rFonts w:eastAsia="바탕"/>
          <w:b/>
          <w:sz w:val="22"/>
        </w:rPr>
        <w:t xml:space="preserve">) </w:t>
      </w:r>
      <w:r w:rsidR="0001372E">
        <w:rPr>
          <w:rFonts w:eastAsia="바탕"/>
          <w:b/>
          <w:sz w:val="22"/>
        </w:rPr>
        <w:t xml:space="preserve">and Option 2 (i.e., </w:t>
      </w:r>
      <w:r w:rsidR="0001372E" w:rsidRPr="00D61D30">
        <w:rPr>
          <w:rFonts w:eastAsia="바탕"/>
          <w:b/>
          <w:sz w:val="22"/>
        </w:rPr>
        <w:t>in relation to the data payload of the PRDCH</w:t>
      </w:r>
      <w:r w:rsidR="0001372E">
        <w:rPr>
          <w:rFonts w:eastAsia="바탕"/>
          <w:b/>
          <w:sz w:val="22"/>
        </w:rPr>
        <w:t xml:space="preserve">) </w:t>
      </w:r>
      <w:r w:rsidRPr="00C708B1">
        <w:rPr>
          <w:rFonts w:eastAsia="바탕"/>
          <w:b/>
          <w:sz w:val="22"/>
        </w:rPr>
        <w:t>guarantee stable CFO calibration before D2R transmission</w:t>
      </w:r>
      <w:r>
        <w:rPr>
          <w:rFonts w:eastAsia="바탕" w:hint="eastAsia"/>
          <w:b/>
          <w:sz w:val="22"/>
          <w:lang w:eastAsia="ko-KR"/>
        </w:rPr>
        <w:t>.</w:t>
      </w:r>
      <w:r w:rsidR="00E576CA">
        <w:rPr>
          <w:rFonts w:eastAsia="바탕"/>
          <w:b/>
          <w:sz w:val="22"/>
          <w:lang w:eastAsia="ko-KR"/>
        </w:rPr>
        <w:t xml:space="preserve"> </w:t>
      </w:r>
      <w:r w:rsidR="00E576CA" w:rsidRPr="00E576CA">
        <w:rPr>
          <w:rFonts w:eastAsia="바탕"/>
          <w:b/>
          <w:sz w:val="22"/>
          <w:lang w:eastAsia="ko-KR"/>
        </w:rPr>
        <w:lastRenderedPageBreak/>
        <w:t>Additionally, depending on the position of the CFO calibration signal, it may assist in R2D reception; however, frequency drift may occur until the D2R transmission timing.</w:t>
      </w:r>
    </w:p>
    <w:p w14:paraId="4B400716" w14:textId="6BD55639" w:rsidR="00E81E70" w:rsidRDefault="00E81E70" w:rsidP="00E81E70">
      <w:pPr>
        <w:numPr>
          <w:ilvl w:val="0"/>
          <w:numId w:val="51"/>
        </w:numPr>
        <w:spacing w:before="120" w:after="120" w:line="259" w:lineRule="auto"/>
        <w:rPr>
          <w:rFonts w:eastAsia="바탕"/>
          <w:b/>
          <w:sz w:val="22"/>
        </w:rPr>
      </w:pPr>
      <w:r w:rsidRPr="00E95529">
        <w:rPr>
          <w:rFonts w:eastAsia="바탕"/>
          <w:b/>
          <w:sz w:val="22"/>
        </w:rPr>
        <w:t xml:space="preserve">Option </w:t>
      </w:r>
      <w:r>
        <w:rPr>
          <w:rFonts w:eastAsia="바탕" w:hint="eastAsia"/>
          <w:b/>
          <w:sz w:val="22"/>
          <w:lang w:eastAsia="ko-KR"/>
        </w:rPr>
        <w:t xml:space="preserve">3 </w:t>
      </w:r>
      <w:r w:rsidRPr="00E95529">
        <w:rPr>
          <w:rFonts w:eastAsia="바탕"/>
          <w:b/>
          <w:sz w:val="22"/>
        </w:rPr>
        <w:t>(i.e.</w:t>
      </w:r>
      <w:r w:rsidR="0001372E">
        <w:rPr>
          <w:rFonts w:eastAsia="바탕"/>
          <w:b/>
          <w:sz w:val="22"/>
        </w:rPr>
        <w:t>,</w:t>
      </w:r>
      <w:r w:rsidRPr="00E95529">
        <w:rPr>
          <w:rFonts w:eastAsia="바탕"/>
          <w:b/>
          <w:sz w:val="22"/>
        </w:rPr>
        <w:t xml:space="preserve"> </w:t>
      </w:r>
      <w:r w:rsidRPr="004B2761">
        <w:rPr>
          <w:rFonts w:eastAsia="바탕"/>
          <w:b/>
          <w:sz w:val="22"/>
        </w:rPr>
        <w:t>in relation to the PDRCH</w:t>
      </w:r>
      <w:r w:rsidRPr="00E95529">
        <w:rPr>
          <w:rFonts w:eastAsia="바탕"/>
          <w:b/>
          <w:sz w:val="22"/>
        </w:rPr>
        <w:t xml:space="preserve">) </w:t>
      </w:r>
      <w:r>
        <w:rPr>
          <w:rFonts w:eastAsia="바탕" w:hint="eastAsia"/>
          <w:b/>
          <w:sz w:val="22"/>
          <w:lang w:eastAsia="ko-KR"/>
        </w:rPr>
        <w:t>prevents CFO drift before D2R transmission.</w:t>
      </w:r>
      <w:r w:rsidR="00E576CA">
        <w:rPr>
          <w:rFonts w:eastAsia="바탕"/>
          <w:b/>
          <w:sz w:val="22"/>
          <w:lang w:eastAsia="ko-KR"/>
        </w:rPr>
        <w:t xml:space="preserve"> </w:t>
      </w:r>
      <w:r w:rsidR="00216028">
        <w:rPr>
          <w:rFonts w:eastAsia="바탕" w:hint="eastAsia"/>
          <w:b/>
          <w:sz w:val="22"/>
          <w:lang w:eastAsia="ko-KR"/>
        </w:rPr>
        <w:t>I</w:t>
      </w:r>
      <w:r w:rsidR="00216028">
        <w:rPr>
          <w:rFonts w:eastAsia="바탕"/>
          <w:b/>
          <w:sz w:val="22"/>
          <w:lang w:eastAsia="ko-KR"/>
        </w:rPr>
        <w:t>t is expected that Option 3 will lead to</w:t>
      </w:r>
      <w:r w:rsidR="00E576CA" w:rsidRPr="00E576CA">
        <w:rPr>
          <w:rFonts w:eastAsia="바탕"/>
          <w:b/>
          <w:sz w:val="22"/>
          <w:lang w:eastAsia="ko-KR"/>
        </w:rPr>
        <w:t xml:space="preserve"> the </w:t>
      </w:r>
      <w:r w:rsidR="00216028">
        <w:rPr>
          <w:rFonts w:eastAsia="바탕"/>
          <w:b/>
          <w:sz w:val="22"/>
          <w:lang w:eastAsia="ko-KR"/>
        </w:rPr>
        <w:t>smallest residual CFO at the time of D2R transmission</w:t>
      </w:r>
      <w:r w:rsidR="00E576CA">
        <w:rPr>
          <w:rFonts w:eastAsia="바탕"/>
          <w:b/>
          <w:sz w:val="22"/>
          <w:lang w:eastAsia="ko-KR"/>
        </w:rPr>
        <w:t>.</w:t>
      </w:r>
    </w:p>
    <w:p w14:paraId="725CA836" w14:textId="66998F47" w:rsidR="00E81E70" w:rsidRDefault="00E81E70" w:rsidP="00E81E70">
      <w:pPr>
        <w:numPr>
          <w:ilvl w:val="0"/>
          <w:numId w:val="51"/>
        </w:numPr>
        <w:spacing w:before="120" w:after="120" w:line="259" w:lineRule="auto"/>
        <w:rPr>
          <w:rFonts w:eastAsia="바탕"/>
          <w:b/>
          <w:sz w:val="22"/>
        </w:rPr>
      </w:pPr>
      <w:r w:rsidRPr="00E95529">
        <w:rPr>
          <w:rFonts w:eastAsia="바탕"/>
          <w:b/>
          <w:sz w:val="22"/>
        </w:rPr>
        <w:t xml:space="preserve">Option </w:t>
      </w:r>
      <w:r>
        <w:rPr>
          <w:rFonts w:eastAsia="바탕" w:hint="eastAsia"/>
          <w:b/>
          <w:sz w:val="22"/>
          <w:lang w:eastAsia="ko-KR"/>
        </w:rPr>
        <w:t xml:space="preserve">4 </w:t>
      </w:r>
      <w:r w:rsidRPr="00E95529">
        <w:rPr>
          <w:rFonts w:eastAsia="바탕"/>
          <w:b/>
          <w:sz w:val="22"/>
        </w:rPr>
        <w:t>(i.e.</w:t>
      </w:r>
      <w:r w:rsidR="0001372E">
        <w:rPr>
          <w:rFonts w:eastAsia="바탕"/>
          <w:b/>
          <w:sz w:val="22"/>
        </w:rPr>
        <w:t>,</w:t>
      </w:r>
      <w:r w:rsidRPr="00E95529">
        <w:rPr>
          <w:rFonts w:eastAsia="바탕"/>
          <w:b/>
          <w:sz w:val="22"/>
        </w:rPr>
        <w:t xml:space="preserve"> </w:t>
      </w:r>
      <w:r w:rsidRPr="001A288B">
        <w:rPr>
          <w:rFonts w:eastAsia="바탕"/>
          <w:b/>
          <w:sz w:val="22"/>
        </w:rPr>
        <w:t>in relation to the synchronization signal</w:t>
      </w:r>
      <w:r w:rsidRPr="00E95529">
        <w:rPr>
          <w:rFonts w:eastAsia="바탕"/>
          <w:b/>
          <w:sz w:val="22"/>
        </w:rPr>
        <w:t xml:space="preserve">) </w:t>
      </w:r>
      <w:r w:rsidRPr="00E25325">
        <w:rPr>
          <w:rFonts w:eastAsia="바탕"/>
          <w:b/>
          <w:sz w:val="22"/>
          <w:lang w:eastAsia="ko-KR"/>
        </w:rPr>
        <w:t>may result in random CFO drift and require a larger guard-band for D2R transmission</w:t>
      </w:r>
      <w:r>
        <w:rPr>
          <w:rFonts w:eastAsia="바탕" w:hint="eastAsia"/>
          <w:b/>
          <w:sz w:val="22"/>
          <w:lang w:eastAsia="ko-KR"/>
        </w:rPr>
        <w:t>.</w:t>
      </w:r>
    </w:p>
    <w:p w14:paraId="67AE1BEC" w14:textId="2C1A931A" w:rsidR="00E81E70" w:rsidRDefault="00E81E70" w:rsidP="00E81E70">
      <w:pPr>
        <w:numPr>
          <w:ilvl w:val="0"/>
          <w:numId w:val="51"/>
        </w:numPr>
        <w:spacing w:before="120" w:after="120" w:line="259" w:lineRule="auto"/>
        <w:rPr>
          <w:rFonts w:eastAsia="바탕"/>
          <w:b/>
          <w:sz w:val="22"/>
        </w:rPr>
      </w:pPr>
      <w:r w:rsidRPr="00E95529">
        <w:rPr>
          <w:rFonts w:eastAsia="바탕"/>
          <w:b/>
          <w:sz w:val="22"/>
        </w:rPr>
        <w:t xml:space="preserve">Option </w:t>
      </w:r>
      <w:r>
        <w:rPr>
          <w:rFonts w:eastAsia="바탕" w:hint="eastAsia"/>
          <w:b/>
          <w:sz w:val="22"/>
          <w:lang w:eastAsia="ko-KR"/>
        </w:rPr>
        <w:t xml:space="preserve">5 </w:t>
      </w:r>
      <w:r w:rsidRPr="00E95529">
        <w:rPr>
          <w:rFonts w:eastAsia="바탕"/>
          <w:b/>
          <w:sz w:val="22"/>
        </w:rPr>
        <w:t>(i.e.</w:t>
      </w:r>
      <w:r w:rsidR="0001372E">
        <w:rPr>
          <w:rFonts w:eastAsia="바탕"/>
          <w:b/>
          <w:sz w:val="22"/>
        </w:rPr>
        <w:t>,</w:t>
      </w:r>
      <w:r w:rsidRPr="00E95529">
        <w:rPr>
          <w:rFonts w:eastAsia="바탕"/>
          <w:b/>
          <w:sz w:val="22"/>
        </w:rPr>
        <w:t xml:space="preserve"> </w:t>
      </w:r>
      <w:r w:rsidRPr="005B099D">
        <w:rPr>
          <w:rFonts w:eastAsia="바탕"/>
          <w:b/>
          <w:sz w:val="22"/>
        </w:rPr>
        <w:t>in relation to broadcast information</w:t>
      </w:r>
      <w:r w:rsidRPr="00E95529">
        <w:rPr>
          <w:rFonts w:eastAsia="바탕"/>
          <w:b/>
          <w:sz w:val="22"/>
        </w:rPr>
        <w:t xml:space="preserve">) </w:t>
      </w:r>
      <w:r w:rsidRPr="00E25325">
        <w:rPr>
          <w:rFonts w:eastAsia="바탕"/>
          <w:b/>
          <w:sz w:val="22"/>
          <w:lang w:eastAsia="ko-KR"/>
        </w:rPr>
        <w:t>may result in random CFO drift and require a larger guard-band for D2R transmission</w:t>
      </w:r>
      <w:r>
        <w:rPr>
          <w:rFonts w:eastAsia="바탕" w:hint="eastAsia"/>
          <w:b/>
          <w:sz w:val="22"/>
          <w:lang w:eastAsia="ko-KR"/>
        </w:rPr>
        <w:t>.</w:t>
      </w:r>
    </w:p>
    <w:p w14:paraId="1D7213C3" w14:textId="77777777" w:rsidR="00E81E70" w:rsidRPr="00D27158" w:rsidRDefault="00E81E70" w:rsidP="00E81E70">
      <w:pPr>
        <w:spacing w:before="120" w:after="120" w:line="259" w:lineRule="auto"/>
        <w:ind w:left="576" w:firstLine="0"/>
        <w:rPr>
          <w:rFonts w:eastAsia="바탕"/>
          <w:b/>
          <w:sz w:val="22"/>
        </w:rPr>
      </w:pPr>
    </w:p>
    <w:p w14:paraId="5573F08E" w14:textId="7259C53C" w:rsidR="00177959" w:rsidRDefault="00177959" w:rsidP="00177959">
      <w:pPr>
        <w:spacing w:before="120" w:after="120" w:line="240" w:lineRule="auto"/>
        <w:ind w:left="0" w:firstLineChars="100" w:firstLine="220"/>
        <w:rPr>
          <w:rFonts w:eastAsia="바탕"/>
          <w:sz w:val="22"/>
          <w:szCs w:val="22"/>
          <w:lang w:val="en-US" w:eastAsia="ko-KR"/>
        </w:rPr>
      </w:pPr>
      <w:r w:rsidRPr="00177959">
        <w:rPr>
          <w:rFonts w:eastAsia="바탕"/>
          <w:sz w:val="22"/>
          <w:szCs w:val="22"/>
          <w:lang w:val="en-US" w:eastAsia="ko-KR"/>
        </w:rPr>
        <w:t xml:space="preserve">Other aspects of the CFO calibration signal have also been </w:t>
      </w:r>
      <w:r>
        <w:rPr>
          <w:rFonts w:eastAsia="바탕"/>
          <w:sz w:val="22"/>
          <w:szCs w:val="22"/>
          <w:lang w:val="en-US" w:eastAsia="ko-KR"/>
        </w:rPr>
        <w:t>agreed</w:t>
      </w:r>
      <w:r w:rsidRPr="00177959">
        <w:rPr>
          <w:rFonts w:eastAsia="바탕"/>
          <w:sz w:val="22"/>
          <w:szCs w:val="22"/>
          <w:lang w:val="en-US" w:eastAsia="ko-KR"/>
        </w:rPr>
        <w:t xml:space="preserve"> for further study.</w:t>
      </w:r>
      <w:r>
        <w:rPr>
          <w:rFonts w:eastAsia="바탕"/>
          <w:sz w:val="22"/>
          <w:szCs w:val="22"/>
          <w:lang w:val="en-US" w:eastAsia="ko-KR"/>
        </w:rPr>
        <w:t xml:space="preserve"> </w:t>
      </w:r>
      <w:r w:rsidRPr="00177959">
        <w:rPr>
          <w:rFonts w:eastAsia="바탕"/>
          <w:sz w:val="22"/>
          <w:szCs w:val="22"/>
          <w:lang w:val="en-US" w:eastAsia="ko-KR"/>
        </w:rPr>
        <w:t xml:space="preserve">The A-IoT device may estimate the OFDM symbol boundary during R2D reception (e.g., for CP handling). In an OFDM system, unmodulated </w:t>
      </w:r>
      <w:r>
        <w:rPr>
          <w:rFonts w:eastAsia="바탕" w:hint="eastAsia"/>
          <w:sz w:val="22"/>
          <w:szCs w:val="22"/>
          <w:lang w:val="en-US" w:eastAsia="ko-KR"/>
        </w:rPr>
        <w:t xml:space="preserve">(multiple) </w:t>
      </w:r>
      <w:r w:rsidRPr="0080554E">
        <w:rPr>
          <w:rFonts w:eastAsia="바탕"/>
          <w:sz w:val="22"/>
          <w:szCs w:val="22"/>
          <w:lang w:val="en-US" w:eastAsia="ko-KR"/>
        </w:rPr>
        <w:t>sinusoidal single tone</w:t>
      </w:r>
      <w:r>
        <w:rPr>
          <w:rFonts w:eastAsia="바탕" w:hint="eastAsia"/>
          <w:sz w:val="22"/>
          <w:szCs w:val="22"/>
          <w:lang w:val="en-US" w:eastAsia="ko-KR"/>
        </w:rPr>
        <w:t>(s)</w:t>
      </w:r>
      <w:r w:rsidRPr="0080554E">
        <w:rPr>
          <w:rFonts w:eastAsia="바탕"/>
          <w:sz w:val="22"/>
          <w:szCs w:val="22"/>
          <w:lang w:val="en-US" w:eastAsia="ko-KR"/>
        </w:rPr>
        <w:t xml:space="preserve"> </w:t>
      </w:r>
      <w:r w:rsidRPr="00177959">
        <w:rPr>
          <w:rFonts w:eastAsia="바탕"/>
          <w:sz w:val="22"/>
          <w:szCs w:val="22"/>
          <w:lang w:val="en-US" w:eastAsia="ko-KR"/>
        </w:rPr>
        <w:t xml:space="preserve">can be generated by transmitting on </w:t>
      </w:r>
      <w:r>
        <w:rPr>
          <w:rFonts w:eastAsia="바탕"/>
          <w:sz w:val="22"/>
          <w:szCs w:val="22"/>
          <w:lang w:val="en-US" w:eastAsia="ko-KR"/>
        </w:rPr>
        <w:t xml:space="preserve">a </w:t>
      </w:r>
      <w:r w:rsidRPr="00177959">
        <w:rPr>
          <w:rFonts w:eastAsia="바탕"/>
          <w:sz w:val="22"/>
          <w:szCs w:val="22"/>
          <w:lang w:val="en-US" w:eastAsia="ko-KR"/>
        </w:rPr>
        <w:t xml:space="preserve">specific subcarrier. This implies that the time duration of the CFO calibration signal should be </w:t>
      </w:r>
      <w:r w:rsidR="00E576CA">
        <w:rPr>
          <w:rFonts w:eastAsia="바탕"/>
          <w:sz w:val="22"/>
          <w:szCs w:val="22"/>
          <w:lang w:val="en-US" w:eastAsia="ko-KR"/>
        </w:rPr>
        <w:t>aligned with</w:t>
      </w:r>
      <w:r w:rsidRPr="00177959">
        <w:rPr>
          <w:rFonts w:eastAsia="바탕"/>
          <w:sz w:val="22"/>
          <w:szCs w:val="22"/>
          <w:lang w:val="en-US" w:eastAsia="ko-KR"/>
        </w:rPr>
        <w:t xml:space="preserve"> OFDM symbol boundaries.</w:t>
      </w:r>
      <w:r>
        <w:rPr>
          <w:rFonts w:eastAsia="바탕"/>
          <w:sz w:val="22"/>
          <w:szCs w:val="22"/>
          <w:lang w:val="en-US" w:eastAsia="ko-KR"/>
        </w:rPr>
        <w:t xml:space="preserve"> </w:t>
      </w:r>
      <w:r w:rsidRPr="00177959">
        <w:rPr>
          <w:rFonts w:eastAsia="바탕"/>
          <w:sz w:val="22"/>
          <w:szCs w:val="22"/>
          <w:lang w:val="en-US" w:eastAsia="ko-KR"/>
        </w:rPr>
        <w:t>Furthermore, to ensure stable calibration under large CFO conditions, no other signals should be present around the calibration signal. Option 3 poses no issue in this regard. For Option 1 and Option 2, when R2D transmission is based on DFT-s-OFDM, the frequency location of the CFO calibration signal can be designed independently of the transmitted R2D signal, rather than being aligned with it.</w:t>
      </w:r>
    </w:p>
    <w:p w14:paraId="3A4C0A0D" w14:textId="77777777" w:rsidR="00E81E70" w:rsidRDefault="00E81E70" w:rsidP="00E81E70">
      <w:pPr>
        <w:spacing w:before="120" w:after="120" w:line="240" w:lineRule="auto"/>
        <w:ind w:left="0" w:firstLineChars="100" w:firstLine="220"/>
        <w:rPr>
          <w:rFonts w:eastAsia="바탕"/>
          <w:sz w:val="22"/>
          <w:szCs w:val="22"/>
          <w:lang w:val="en-US" w:eastAsia="ko-KR"/>
        </w:rPr>
      </w:pPr>
    </w:p>
    <w:p w14:paraId="34CF5F87" w14:textId="3F09CBFD" w:rsidR="00177959" w:rsidRDefault="00E81E70" w:rsidP="00177959">
      <w:pPr>
        <w:spacing w:before="120" w:after="120" w:line="240" w:lineRule="auto"/>
        <w:ind w:left="0" w:firstLineChars="100" w:firstLine="216"/>
        <w:rPr>
          <w:rFonts w:eastAsia="바탕"/>
          <w:b/>
          <w:sz w:val="22"/>
          <w:szCs w:val="22"/>
          <w:lang w:eastAsia="ko-KR"/>
        </w:rPr>
      </w:pPr>
      <w:r w:rsidRPr="000D0634">
        <w:rPr>
          <w:rFonts w:eastAsia="바탕" w:hint="eastAsia"/>
          <w:b/>
          <w:sz w:val="22"/>
          <w:szCs w:val="22"/>
          <w:lang w:eastAsia="ko-KR"/>
        </w:rPr>
        <w:t>O</w:t>
      </w:r>
      <w:r w:rsidRPr="000D0634">
        <w:rPr>
          <w:rFonts w:eastAsia="바탕"/>
          <w:b/>
          <w:sz w:val="22"/>
          <w:szCs w:val="22"/>
          <w:lang w:eastAsia="ko-KR"/>
        </w:rPr>
        <w:t>bservation #</w:t>
      </w:r>
      <w:r w:rsidR="00F90497">
        <w:rPr>
          <w:rFonts w:eastAsia="바탕"/>
          <w:b/>
          <w:sz w:val="22"/>
          <w:szCs w:val="22"/>
          <w:lang w:eastAsia="ko-KR"/>
        </w:rPr>
        <w:t>12</w:t>
      </w:r>
      <w:r w:rsidRPr="000D0634">
        <w:rPr>
          <w:rFonts w:eastAsia="바탕"/>
          <w:b/>
          <w:sz w:val="22"/>
          <w:szCs w:val="22"/>
          <w:lang w:eastAsia="ko-KR"/>
        </w:rPr>
        <w:t>:</w:t>
      </w:r>
      <w:r w:rsidRPr="00177959">
        <w:rPr>
          <w:rFonts w:eastAsia="바탕"/>
          <w:b/>
          <w:sz w:val="22"/>
          <w:szCs w:val="22"/>
          <w:lang w:eastAsia="ko-KR"/>
        </w:rPr>
        <w:t xml:space="preserve"> </w:t>
      </w:r>
      <w:r w:rsidR="00177959" w:rsidRPr="00177959">
        <w:rPr>
          <w:rFonts w:eastAsia="바탕"/>
          <w:b/>
          <w:sz w:val="22"/>
          <w:szCs w:val="22"/>
          <w:lang w:eastAsia="ko-KR"/>
        </w:rPr>
        <w:t xml:space="preserve">It is beneficial to define </w:t>
      </w:r>
      <w:r w:rsidR="00E576CA" w:rsidRPr="00E576CA">
        <w:rPr>
          <w:rFonts w:eastAsia="바탕"/>
          <w:b/>
          <w:sz w:val="22"/>
          <w:szCs w:val="22"/>
          <w:lang w:eastAsia="ko-KR"/>
        </w:rPr>
        <w:t>the time duration of CFO calibration signal to be aligned with</w:t>
      </w:r>
      <w:r w:rsidR="00E576CA" w:rsidRPr="00E576CA" w:rsidDel="00E576CA">
        <w:rPr>
          <w:rFonts w:eastAsia="바탕"/>
          <w:b/>
          <w:sz w:val="22"/>
          <w:szCs w:val="22"/>
          <w:lang w:eastAsia="ko-KR"/>
        </w:rPr>
        <w:t xml:space="preserve"> </w:t>
      </w:r>
      <w:r w:rsidR="00177959" w:rsidRPr="00177959">
        <w:rPr>
          <w:rFonts w:eastAsia="바탕"/>
          <w:b/>
          <w:sz w:val="22"/>
          <w:szCs w:val="22"/>
          <w:lang w:eastAsia="ko-KR"/>
        </w:rPr>
        <w:t>OFDM symbol boundaries, and to design its frequency location independently of the transmitted R2D signal, rather than aligning it with the R2D signal.</w:t>
      </w:r>
    </w:p>
    <w:p w14:paraId="300B6C1C" w14:textId="77777777" w:rsidR="00E81E70" w:rsidRDefault="00E81E70" w:rsidP="00002D78">
      <w:pPr>
        <w:spacing w:before="120" w:after="120" w:line="240" w:lineRule="auto"/>
        <w:ind w:left="0" w:firstLineChars="100" w:firstLine="220"/>
        <w:rPr>
          <w:rFonts w:eastAsia="바탕"/>
          <w:sz w:val="22"/>
          <w:szCs w:val="22"/>
          <w:lang w:eastAsia="ko-KR"/>
        </w:rPr>
      </w:pPr>
    </w:p>
    <w:p w14:paraId="37AA1D0E" w14:textId="6B1FD519" w:rsidR="00002D78" w:rsidRPr="00926788" w:rsidRDefault="00002D78" w:rsidP="00926788">
      <w:pPr>
        <w:pStyle w:val="30"/>
        <w:numPr>
          <w:ilvl w:val="2"/>
          <w:numId w:val="1"/>
        </w:numPr>
        <w:ind w:leftChars="0" w:firstLineChars="0"/>
        <w:rPr>
          <w:rFonts w:eastAsia="바탕" w:cs="Arial"/>
          <w:b/>
          <w:bCs/>
          <w:sz w:val="24"/>
          <w:szCs w:val="26"/>
          <w:lang w:val="en-US" w:eastAsia="ko-KR"/>
        </w:rPr>
      </w:pPr>
      <w:r w:rsidRPr="00926788">
        <w:rPr>
          <w:rFonts w:eastAsia="바탕" w:cs="Arial"/>
          <w:b/>
          <w:bCs/>
          <w:sz w:val="24"/>
          <w:szCs w:val="26"/>
          <w:lang w:val="en-US" w:eastAsia="ko-KR"/>
        </w:rPr>
        <w:t xml:space="preserve">R2D signal design for </w:t>
      </w:r>
      <w:r w:rsidR="00210FEB" w:rsidRPr="00926788">
        <w:rPr>
          <w:rFonts w:eastAsia="바탕" w:cs="Arial"/>
          <w:b/>
          <w:bCs/>
          <w:sz w:val="24"/>
          <w:szCs w:val="26"/>
          <w:lang w:val="en-US" w:eastAsia="ko-KR"/>
        </w:rPr>
        <w:t>time/</w:t>
      </w:r>
      <w:r w:rsidRPr="00926788">
        <w:rPr>
          <w:rFonts w:eastAsia="바탕" w:cs="Arial"/>
          <w:b/>
          <w:bCs/>
          <w:sz w:val="24"/>
          <w:szCs w:val="26"/>
          <w:lang w:val="en-US" w:eastAsia="ko-KR"/>
        </w:rPr>
        <w:t>frequency synchronization</w:t>
      </w:r>
    </w:p>
    <w:p w14:paraId="142974BC" w14:textId="2BDFCCD6" w:rsidR="00002D78" w:rsidRDefault="00002D78" w:rsidP="00002D78">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 #122bis meeting, </w:t>
      </w:r>
      <w:r w:rsidR="007A108B">
        <w:rPr>
          <w:rFonts w:eastAsia="바탕"/>
          <w:sz w:val="22"/>
          <w:szCs w:val="22"/>
          <w:lang w:eastAsia="ko-KR"/>
        </w:rPr>
        <w:t>following</w:t>
      </w:r>
      <w:r w:rsidR="000A488C">
        <w:rPr>
          <w:rFonts w:eastAsia="바탕"/>
          <w:sz w:val="22"/>
          <w:szCs w:val="22"/>
          <w:lang w:eastAsia="ko-KR"/>
        </w:rPr>
        <w:t xml:space="preserve"> </w:t>
      </w:r>
      <w:r>
        <w:rPr>
          <w:rFonts w:eastAsia="바탕"/>
          <w:sz w:val="22"/>
          <w:szCs w:val="22"/>
          <w:lang w:eastAsia="ko-KR"/>
        </w:rPr>
        <w:t>agreement w</w:t>
      </w:r>
      <w:r>
        <w:rPr>
          <w:rFonts w:eastAsia="바탕" w:hint="eastAsia"/>
          <w:sz w:val="22"/>
          <w:szCs w:val="22"/>
          <w:lang w:eastAsia="ko-KR"/>
        </w:rPr>
        <w:t>a</w:t>
      </w:r>
      <w:r>
        <w:rPr>
          <w:rFonts w:eastAsia="바탕"/>
          <w:sz w:val="22"/>
          <w:szCs w:val="22"/>
          <w:lang w:eastAsia="ko-KR"/>
        </w:rPr>
        <w:t xml:space="preserve">s made regarding the R2D signal design for </w:t>
      </w:r>
      <w:r w:rsidR="00210FEB" w:rsidRPr="00210FEB">
        <w:rPr>
          <w:rFonts w:eastAsia="바탕"/>
          <w:sz w:val="22"/>
          <w:szCs w:val="22"/>
          <w:lang w:eastAsia="ko-KR"/>
        </w:rPr>
        <w:t>time/</w:t>
      </w:r>
      <w:r w:rsidR="00D95315" w:rsidRPr="00D95315">
        <w:rPr>
          <w:rFonts w:eastAsia="바탕"/>
          <w:sz w:val="22"/>
          <w:szCs w:val="22"/>
          <w:lang w:eastAsia="ko-KR"/>
        </w:rPr>
        <w:t>frequency synchronization</w:t>
      </w:r>
      <w:r>
        <w:rPr>
          <w:rFonts w:eastAsia="바탕"/>
          <w:sz w:val="22"/>
          <w:szCs w:val="22"/>
          <w:lang w:eastAsia="ko-KR"/>
        </w:rPr>
        <w:t>:</w:t>
      </w:r>
    </w:p>
    <w:tbl>
      <w:tblPr>
        <w:tblStyle w:val="a9"/>
        <w:tblW w:w="0" w:type="auto"/>
        <w:tblLook w:val="04A0" w:firstRow="1" w:lastRow="0" w:firstColumn="1" w:lastColumn="0" w:noHBand="0" w:noVBand="1"/>
      </w:tblPr>
      <w:tblGrid>
        <w:gridCol w:w="9628"/>
      </w:tblGrid>
      <w:tr w:rsidR="00002D78" w14:paraId="17C7392E" w14:textId="77777777" w:rsidTr="00C10B48">
        <w:tc>
          <w:tcPr>
            <w:tcW w:w="9628" w:type="dxa"/>
          </w:tcPr>
          <w:p w14:paraId="44DEB610" w14:textId="77777777" w:rsidR="00D95315" w:rsidRPr="00391F8B" w:rsidRDefault="00D95315" w:rsidP="00D95315">
            <w:pPr>
              <w:spacing w:before="0" w:after="0" w:line="240" w:lineRule="auto"/>
              <w:ind w:left="0" w:firstLine="0"/>
              <w:jc w:val="left"/>
              <w:rPr>
                <w:rFonts w:ascii="Times" w:eastAsia="DengXian" w:hAnsi="Times"/>
                <w:b/>
                <w:bCs/>
                <w:sz w:val="21"/>
                <w:szCs w:val="22"/>
              </w:rPr>
            </w:pPr>
            <w:r w:rsidRPr="00391F8B">
              <w:rPr>
                <w:rFonts w:ascii="Times" w:eastAsia="DengXian" w:hAnsi="Times"/>
                <w:b/>
                <w:bCs/>
                <w:sz w:val="21"/>
                <w:szCs w:val="22"/>
                <w:highlight w:val="green"/>
              </w:rPr>
              <w:t>Agreement</w:t>
            </w:r>
          </w:p>
          <w:p w14:paraId="2EFB5BDB" w14:textId="77777777" w:rsidR="00D95315" w:rsidRPr="00391F8B" w:rsidRDefault="00D95315" w:rsidP="00D95315">
            <w:pPr>
              <w:spacing w:before="0" w:after="0" w:line="240" w:lineRule="exact"/>
              <w:ind w:left="0" w:firstLine="0"/>
              <w:jc w:val="left"/>
              <w:rPr>
                <w:rFonts w:ascii="Times" w:eastAsia="바탕" w:hAnsi="Times"/>
                <w:sz w:val="22"/>
                <w:szCs w:val="22"/>
                <w:lang w:eastAsia="ko-KR"/>
              </w:rPr>
            </w:pPr>
            <w:r w:rsidRPr="00391F8B">
              <w:rPr>
                <w:rFonts w:ascii="Times" w:eastAsia="바탕" w:hAnsi="Times" w:hint="eastAsia"/>
                <w:sz w:val="22"/>
                <w:szCs w:val="22"/>
                <w:lang w:eastAsia="ko-KR"/>
              </w:rPr>
              <w:t>S</w:t>
            </w:r>
            <w:r w:rsidRPr="00391F8B">
              <w:rPr>
                <w:rFonts w:ascii="Times" w:eastAsia="바탕" w:hAnsi="Times"/>
                <w:sz w:val="22"/>
                <w:szCs w:val="22"/>
                <w:lang w:eastAsia="ko-KR"/>
              </w:rPr>
              <w:t>tudy R2D synchronization signal at least for the functionality of frequency synchronization (including frequency acquisition) and for the functionality of timing synchronization/tracking.</w:t>
            </w:r>
          </w:p>
          <w:p w14:paraId="7BFFA471" w14:textId="77777777" w:rsidR="00D95315" w:rsidRPr="00391F8B" w:rsidRDefault="00D95315" w:rsidP="00243356">
            <w:pPr>
              <w:numPr>
                <w:ilvl w:val="0"/>
                <w:numId w:val="52"/>
              </w:numPr>
              <w:spacing w:before="0" w:after="0" w:line="240" w:lineRule="exact"/>
              <w:jc w:val="left"/>
              <w:rPr>
                <w:rFonts w:ascii="Times" w:eastAsia="바탕" w:hAnsi="Times"/>
                <w:sz w:val="22"/>
                <w:szCs w:val="22"/>
                <w:lang w:eastAsia="ko-KR"/>
              </w:rPr>
            </w:pPr>
            <w:r w:rsidRPr="00391F8B">
              <w:rPr>
                <w:rFonts w:ascii="Times" w:eastAsia="바탕" w:hAnsi="Times" w:hint="eastAsia"/>
                <w:sz w:val="22"/>
                <w:szCs w:val="22"/>
                <w:lang w:eastAsia="ko-KR"/>
              </w:rPr>
              <w:t>A</w:t>
            </w:r>
            <w:r w:rsidRPr="00391F8B">
              <w:rPr>
                <w:rFonts w:ascii="Times" w:eastAsia="바탕" w:hAnsi="Times"/>
                <w:sz w:val="22"/>
                <w:szCs w:val="22"/>
                <w:lang w:eastAsia="ko-KR"/>
              </w:rPr>
              <w:t xml:space="preserve">lt1: </w:t>
            </w:r>
            <w:r w:rsidRPr="00391F8B">
              <w:rPr>
                <w:rFonts w:ascii="Times" w:eastAsia="바탕" w:hAnsi="Times" w:hint="eastAsia"/>
                <w:sz w:val="22"/>
                <w:szCs w:val="22"/>
                <w:lang w:eastAsia="ko-KR"/>
              </w:rPr>
              <w:t xml:space="preserve">periodic </w:t>
            </w:r>
            <w:r w:rsidRPr="00391F8B">
              <w:rPr>
                <w:rFonts w:ascii="Times" w:eastAsia="바탕" w:hAnsi="Times"/>
                <w:sz w:val="22"/>
                <w:szCs w:val="22"/>
                <w:lang w:eastAsia="ko-KR"/>
              </w:rPr>
              <w:t>synchronization signal</w:t>
            </w:r>
          </w:p>
          <w:p w14:paraId="7B7377C8" w14:textId="58E54A36" w:rsidR="00D95315" w:rsidRPr="00D95315" w:rsidRDefault="00D95315" w:rsidP="00243356">
            <w:pPr>
              <w:numPr>
                <w:ilvl w:val="0"/>
                <w:numId w:val="52"/>
              </w:numPr>
              <w:spacing w:before="0" w:after="0" w:line="240" w:lineRule="exact"/>
              <w:jc w:val="left"/>
              <w:rPr>
                <w:rFonts w:ascii="Times" w:eastAsia="바탕" w:hAnsi="Times"/>
                <w:sz w:val="22"/>
                <w:szCs w:val="22"/>
                <w:lang w:eastAsia="ko-KR"/>
              </w:rPr>
            </w:pPr>
            <w:r w:rsidRPr="00391F8B">
              <w:rPr>
                <w:rFonts w:ascii="Times" w:eastAsia="바탕" w:hAnsi="Times" w:hint="eastAsia"/>
                <w:sz w:val="22"/>
                <w:szCs w:val="22"/>
                <w:lang w:eastAsia="ko-KR"/>
              </w:rPr>
              <w:t>A</w:t>
            </w:r>
            <w:r w:rsidRPr="00391F8B">
              <w:rPr>
                <w:rFonts w:ascii="Times" w:eastAsia="바탕" w:hAnsi="Times"/>
                <w:sz w:val="22"/>
                <w:szCs w:val="22"/>
                <w:lang w:eastAsia="ko-KR"/>
              </w:rPr>
              <w:t>lt2: a</w:t>
            </w:r>
            <w:r w:rsidRPr="00391F8B">
              <w:rPr>
                <w:rFonts w:ascii="Times" w:eastAsia="바탕" w:hAnsi="Times" w:hint="eastAsia"/>
                <w:sz w:val="22"/>
                <w:szCs w:val="22"/>
                <w:lang w:eastAsia="ko-KR"/>
              </w:rPr>
              <w:t xml:space="preserve">periodic </w:t>
            </w:r>
            <w:r w:rsidRPr="00391F8B">
              <w:rPr>
                <w:rFonts w:ascii="Times" w:eastAsia="바탕" w:hAnsi="Times"/>
                <w:sz w:val="22"/>
                <w:szCs w:val="22"/>
                <w:lang w:eastAsia="ko-KR"/>
              </w:rPr>
              <w:t>synchronization signal</w:t>
            </w:r>
          </w:p>
        </w:tc>
      </w:tr>
    </w:tbl>
    <w:p w14:paraId="50E96790" w14:textId="544DCDED" w:rsidR="00002D78" w:rsidRDefault="00002D78" w:rsidP="00002D78">
      <w:pPr>
        <w:spacing w:before="120" w:after="120" w:line="240" w:lineRule="auto"/>
        <w:ind w:left="0" w:firstLineChars="100" w:firstLine="220"/>
        <w:rPr>
          <w:rFonts w:eastAsia="바탕"/>
          <w:sz w:val="22"/>
          <w:szCs w:val="22"/>
          <w:lang w:eastAsia="ko-KR"/>
        </w:rPr>
      </w:pPr>
    </w:p>
    <w:p w14:paraId="38A27B65" w14:textId="277E3ABE" w:rsidR="009E2BF8" w:rsidRDefault="009E2BF8" w:rsidP="00002D78">
      <w:pPr>
        <w:spacing w:before="120" w:after="120" w:line="240" w:lineRule="auto"/>
        <w:ind w:left="0" w:firstLineChars="100" w:firstLine="220"/>
        <w:rPr>
          <w:rFonts w:eastAsia="바탕"/>
          <w:sz w:val="22"/>
          <w:szCs w:val="22"/>
          <w:lang w:eastAsia="ko-KR"/>
        </w:rPr>
      </w:pPr>
      <w:r w:rsidRPr="009E2BF8">
        <w:rPr>
          <w:rFonts w:eastAsia="바탕"/>
          <w:sz w:val="22"/>
          <w:szCs w:val="22"/>
          <w:lang w:eastAsia="ko-KR"/>
        </w:rPr>
        <w:t xml:space="preserve">For the functionality of time/frequency synchronization, two alternatives were agreed to </w:t>
      </w:r>
      <w:r w:rsidR="00E92C25">
        <w:rPr>
          <w:rFonts w:eastAsia="바탕"/>
          <w:sz w:val="22"/>
          <w:szCs w:val="22"/>
          <w:lang w:eastAsia="ko-KR"/>
        </w:rPr>
        <w:t>study</w:t>
      </w:r>
      <w:r w:rsidRPr="009E2BF8">
        <w:rPr>
          <w:rFonts w:eastAsia="바탕"/>
          <w:sz w:val="22"/>
          <w:szCs w:val="22"/>
          <w:lang w:eastAsia="ko-KR"/>
        </w:rPr>
        <w:t xml:space="preserve">. The first alternative is the use of a periodic synchronization signal. Since a synchronous environment between the reader and the device may be required to perform the device's initial access procedure and/or R2D/D2R transmission and reception for DO-A traffic, </w:t>
      </w:r>
      <w:r>
        <w:rPr>
          <w:rFonts w:eastAsia="바탕"/>
          <w:sz w:val="22"/>
          <w:szCs w:val="22"/>
          <w:lang w:eastAsia="ko-KR"/>
        </w:rPr>
        <w:t>i</w:t>
      </w:r>
      <w:r w:rsidRPr="009E2BF8">
        <w:rPr>
          <w:rFonts w:eastAsia="바탕"/>
          <w:sz w:val="22"/>
          <w:szCs w:val="22"/>
          <w:lang w:eastAsia="ko-KR"/>
        </w:rPr>
        <w:t>t is considered beneficial to support a periodic synchronization signal</w:t>
      </w:r>
      <w:r>
        <w:rPr>
          <w:rFonts w:eastAsia="바탕"/>
          <w:sz w:val="22"/>
          <w:szCs w:val="22"/>
          <w:lang w:eastAsia="ko-KR"/>
        </w:rPr>
        <w:t>.</w:t>
      </w:r>
    </w:p>
    <w:p w14:paraId="4D0CB277" w14:textId="19647C4A" w:rsidR="009E2BF8" w:rsidRDefault="009E2BF8" w:rsidP="00002D78">
      <w:pPr>
        <w:spacing w:before="120" w:after="120" w:line="240" w:lineRule="auto"/>
        <w:ind w:left="0" w:firstLineChars="100" w:firstLine="220"/>
        <w:rPr>
          <w:rFonts w:eastAsia="바탕"/>
          <w:sz w:val="22"/>
          <w:szCs w:val="22"/>
          <w:lang w:eastAsia="ko-KR"/>
        </w:rPr>
      </w:pPr>
      <w:r w:rsidRPr="009E2BF8">
        <w:rPr>
          <w:rFonts w:eastAsia="바탕"/>
          <w:sz w:val="22"/>
          <w:szCs w:val="22"/>
          <w:lang w:eastAsia="ko-KR"/>
        </w:rPr>
        <w:lastRenderedPageBreak/>
        <w:t>In contrast, it appears that companies have differing views on the use of an aperiodic synchronization signal. As one example, an on-demand approach is being considered, where the reader transmits the aperiodic synchronization signal upon request from the device. However, this approach has the drawback of significantly increasing the initial access delay compared to scenarios where a periodic synchronization signal is transmitted.</w:t>
      </w:r>
      <w:r w:rsidRPr="009E2BF8">
        <w:t xml:space="preserve"> </w:t>
      </w:r>
      <w:r w:rsidRPr="009E2BF8">
        <w:rPr>
          <w:rFonts w:eastAsia="바탕"/>
          <w:sz w:val="22"/>
          <w:szCs w:val="22"/>
          <w:lang w:eastAsia="ko-KR"/>
        </w:rPr>
        <w:t>Another example of an aperiodic synchronization signal is a scheme where the reader generally transmits periodic synchronization signals but selectively skips transmission at certain locations. This approach has the advantage of reducing the always-on signaling burden, allowing the corresponding R2D resources to be used for other purposes. Additionally, in Topology 2, where an NR UE operates as a reader, this mechanism could serve as a potential solution to address the power consumption issue of the UE reader.</w:t>
      </w:r>
    </w:p>
    <w:p w14:paraId="3F00CF8A" w14:textId="2E1DA846" w:rsidR="009E2BF8" w:rsidRDefault="009E2BF8" w:rsidP="00002D78">
      <w:pPr>
        <w:spacing w:before="120" w:after="120" w:line="240" w:lineRule="auto"/>
        <w:ind w:left="0" w:firstLineChars="100" w:firstLine="220"/>
        <w:rPr>
          <w:rFonts w:eastAsia="바탕"/>
          <w:sz w:val="22"/>
          <w:szCs w:val="22"/>
          <w:lang w:eastAsia="ko-KR"/>
        </w:rPr>
      </w:pPr>
      <w:r w:rsidRPr="009E2BF8">
        <w:rPr>
          <w:rFonts w:eastAsia="바탕"/>
          <w:sz w:val="22"/>
          <w:szCs w:val="22"/>
          <w:lang w:eastAsia="ko-KR"/>
        </w:rPr>
        <w:t>In conclusion, periodic synchronization signals are considered essential as a baseline. For aperiodic synchronization, the method where periodic signals are transmitted by default but occasionally skipped at specific intervals seems to be a more acceptable solution compared to the on-demand approach.</w:t>
      </w:r>
    </w:p>
    <w:p w14:paraId="510B797D" w14:textId="6FC84A7B" w:rsidR="0079143C" w:rsidRDefault="0079143C" w:rsidP="00653AA6">
      <w:pPr>
        <w:spacing w:before="120" w:after="120" w:line="240" w:lineRule="auto"/>
        <w:ind w:left="0" w:firstLineChars="100" w:firstLine="220"/>
        <w:rPr>
          <w:rFonts w:eastAsia="바탕"/>
          <w:sz w:val="22"/>
          <w:szCs w:val="22"/>
          <w:lang w:eastAsia="ko-KR"/>
        </w:rPr>
      </w:pPr>
    </w:p>
    <w:p w14:paraId="5C347C64" w14:textId="76042453" w:rsidR="009E2BF8" w:rsidRDefault="009E2BF8" w:rsidP="009E2BF8">
      <w:pPr>
        <w:spacing w:before="120" w:after="120" w:line="240" w:lineRule="auto"/>
        <w:ind w:left="0" w:firstLineChars="100" w:firstLine="216"/>
        <w:rPr>
          <w:rFonts w:eastAsia="바탕"/>
          <w:b/>
          <w:sz w:val="22"/>
          <w:szCs w:val="22"/>
          <w:lang w:eastAsia="ko-KR"/>
        </w:rPr>
      </w:pPr>
      <w:r w:rsidRPr="000D0634">
        <w:rPr>
          <w:rFonts w:eastAsia="바탕" w:hint="eastAsia"/>
          <w:b/>
          <w:sz w:val="22"/>
          <w:szCs w:val="22"/>
          <w:lang w:eastAsia="ko-KR"/>
        </w:rPr>
        <w:t>O</w:t>
      </w:r>
      <w:r w:rsidRPr="000D0634">
        <w:rPr>
          <w:rFonts w:eastAsia="바탕"/>
          <w:b/>
          <w:sz w:val="22"/>
          <w:szCs w:val="22"/>
          <w:lang w:eastAsia="ko-KR"/>
        </w:rPr>
        <w:t>bservation #</w:t>
      </w:r>
      <w:r w:rsidR="00F90497">
        <w:rPr>
          <w:rFonts w:eastAsia="바탕"/>
          <w:b/>
          <w:sz w:val="22"/>
          <w:szCs w:val="22"/>
          <w:lang w:eastAsia="ko-KR"/>
        </w:rPr>
        <w:t>13</w:t>
      </w:r>
      <w:r w:rsidRPr="000D0634">
        <w:rPr>
          <w:rFonts w:eastAsia="바탕"/>
          <w:b/>
          <w:sz w:val="22"/>
          <w:szCs w:val="22"/>
          <w:lang w:eastAsia="ko-KR"/>
        </w:rPr>
        <w:t>:</w:t>
      </w:r>
      <w:r w:rsidRPr="00E95529">
        <w:t xml:space="preserve"> </w:t>
      </w:r>
      <w:r w:rsidRPr="00E95529">
        <w:rPr>
          <w:rFonts w:eastAsia="바탕"/>
          <w:b/>
          <w:sz w:val="22"/>
          <w:szCs w:val="22"/>
          <w:lang w:eastAsia="ko-KR"/>
        </w:rPr>
        <w:t xml:space="preserve">For the </w:t>
      </w:r>
      <w:r w:rsidRPr="009E2BF8">
        <w:rPr>
          <w:rFonts w:eastAsia="바탕"/>
          <w:b/>
          <w:sz w:val="22"/>
          <w:szCs w:val="22"/>
          <w:lang w:eastAsia="ko-KR"/>
        </w:rPr>
        <w:t>functionality of time/frequency synchronization,</w:t>
      </w:r>
      <w:r>
        <w:rPr>
          <w:rFonts w:eastAsia="바탕"/>
          <w:b/>
          <w:sz w:val="22"/>
          <w:szCs w:val="22"/>
          <w:lang w:eastAsia="ko-KR"/>
        </w:rPr>
        <w:t xml:space="preserve"> </w:t>
      </w:r>
      <w:r w:rsidR="00B43394" w:rsidRPr="00EA3876">
        <w:rPr>
          <w:rFonts w:eastAsia="바탕"/>
          <w:b/>
          <w:sz w:val="22"/>
          <w:szCs w:val="22"/>
          <w:lang w:eastAsia="ko-KR"/>
        </w:rPr>
        <w:t>the following observations are made</w:t>
      </w:r>
      <w:r>
        <w:rPr>
          <w:rFonts w:eastAsia="바탕"/>
          <w:b/>
          <w:sz w:val="22"/>
          <w:szCs w:val="22"/>
          <w:lang w:eastAsia="ko-KR"/>
        </w:rPr>
        <w:t>:</w:t>
      </w:r>
    </w:p>
    <w:p w14:paraId="06C82DA4" w14:textId="352FC502" w:rsidR="0079143C" w:rsidRPr="009E2BF8" w:rsidRDefault="009E2BF8" w:rsidP="009E2BF8">
      <w:pPr>
        <w:numPr>
          <w:ilvl w:val="0"/>
          <w:numId w:val="51"/>
        </w:numPr>
        <w:spacing w:before="120" w:after="120" w:line="259" w:lineRule="auto"/>
        <w:rPr>
          <w:rFonts w:eastAsia="바탕"/>
          <w:b/>
          <w:sz w:val="22"/>
        </w:rPr>
      </w:pPr>
      <w:r>
        <w:rPr>
          <w:rFonts w:eastAsia="바탕"/>
          <w:b/>
          <w:sz w:val="22"/>
          <w:lang w:eastAsia="ko-KR"/>
        </w:rPr>
        <w:t>P</w:t>
      </w:r>
      <w:r w:rsidRPr="009E2BF8">
        <w:rPr>
          <w:rFonts w:eastAsia="바탕"/>
          <w:b/>
          <w:sz w:val="22"/>
        </w:rPr>
        <w:t xml:space="preserve">eriodic synchronization signals are considered </w:t>
      </w:r>
      <w:r w:rsidR="00E576CA" w:rsidRPr="00E576CA">
        <w:rPr>
          <w:rFonts w:eastAsia="바탕"/>
          <w:b/>
          <w:sz w:val="22"/>
        </w:rPr>
        <w:t>beneficial</w:t>
      </w:r>
      <w:r w:rsidR="00E576CA" w:rsidRPr="00E576CA" w:rsidDel="00E576CA">
        <w:rPr>
          <w:rFonts w:eastAsia="바탕"/>
          <w:b/>
          <w:sz w:val="22"/>
        </w:rPr>
        <w:t xml:space="preserve"> </w:t>
      </w:r>
      <w:r w:rsidRPr="009E2BF8">
        <w:rPr>
          <w:rFonts w:eastAsia="바탕"/>
          <w:b/>
          <w:sz w:val="22"/>
        </w:rPr>
        <w:t>to ensure reliable initial access and R2D/D2R communication in a synchronous environment.</w:t>
      </w:r>
    </w:p>
    <w:p w14:paraId="444A11F8" w14:textId="62A89C8E" w:rsidR="009E2BF8" w:rsidRPr="009E2BF8" w:rsidRDefault="00E576CA" w:rsidP="009E2BF8">
      <w:pPr>
        <w:numPr>
          <w:ilvl w:val="0"/>
          <w:numId w:val="51"/>
        </w:numPr>
        <w:spacing w:before="120" w:after="120" w:line="259" w:lineRule="auto"/>
        <w:rPr>
          <w:rFonts w:eastAsia="바탕"/>
          <w:b/>
          <w:sz w:val="22"/>
        </w:rPr>
      </w:pPr>
      <w:r w:rsidRPr="00E576CA">
        <w:rPr>
          <w:rFonts w:eastAsia="바탕"/>
          <w:b/>
          <w:sz w:val="22"/>
        </w:rPr>
        <w:t xml:space="preserve">Regarding aperiodic synchronization signal, selectively skipping some of the configured periodic signal is beneficial in terms of resource utilization and reader power </w:t>
      </w:r>
      <w:proofErr w:type="gramStart"/>
      <w:r w:rsidRPr="00E576CA">
        <w:rPr>
          <w:rFonts w:eastAsia="바탕"/>
          <w:b/>
          <w:sz w:val="22"/>
        </w:rPr>
        <w:t>consumption.</w:t>
      </w:r>
      <w:r w:rsidR="009E2BF8" w:rsidRPr="009E2BF8">
        <w:rPr>
          <w:rFonts w:eastAsia="바탕"/>
          <w:b/>
          <w:sz w:val="22"/>
        </w:rPr>
        <w:t>.</w:t>
      </w:r>
      <w:proofErr w:type="gramEnd"/>
    </w:p>
    <w:p w14:paraId="6B8178BF" w14:textId="0EAADE74" w:rsidR="00DD05F5" w:rsidRDefault="00DD05F5" w:rsidP="00653AA6">
      <w:pPr>
        <w:spacing w:before="120" w:after="120" w:line="240" w:lineRule="auto"/>
        <w:ind w:left="0" w:firstLineChars="100" w:firstLine="220"/>
        <w:rPr>
          <w:rFonts w:eastAsia="바탕"/>
          <w:sz w:val="22"/>
          <w:szCs w:val="22"/>
          <w:lang w:eastAsia="ko-KR"/>
        </w:rPr>
      </w:pPr>
    </w:p>
    <w:p w14:paraId="2A2663F9" w14:textId="3AE93430" w:rsidR="00CE1734" w:rsidRPr="006D060D" w:rsidRDefault="00E41028" w:rsidP="00CE1734">
      <w:pPr>
        <w:pStyle w:val="2"/>
        <w:numPr>
          <w:ilvl w:val="1"/>
          <w:numId w:val="1"/>
        </w:numPr>
        <w:rPr>
          <w:rFonts w:eastAsia="바탕" w:cs="Arial"/>
          <w:b/>
          <w:bCs/>
          <w:sz w:val="26"/>
          <w:szCs w:val="26"/>
          <w:lang w:val="en-US" w:eastAsia="ko-KR"/>
        </w:rPr>
      </w:pPr>
      <w:r w:rsidRPr="00E41028">
        <w:rPr>
          <w:rFonts w:eastAsia="바탕" w:cs="Arial"/>
          <w:b/>
          <w:bCs/>
          <w:sz w:val="26"/>
          <w:szCs w:val="26"/>
          <w:lang w:val="en-US" w:eastAsia="ko-KR"/>
        </w:rPr>
        <w:t xml:space="preserve">L1 R2D control </w:t>
      </w:r>
      <w:r>
        <w:rPr>
          <w:rFonts w:eastAsia="바탕" w:cs="Arial"/>
          <w:b/>
          <w:bCs/>
          <w:sz w:val="26"/>
          <w:szCs w:val="26"/>
          <w:lang w:val="en-US" w:eastAsia="ko-KR"/>
        </w:rPr>
        <w:t>information</w:t>
      </w:r>
    </w:p>
    <w:p w14:paraId="378697C9" w14:textId="4568C879" w:rsidR="00CE1734" w:rsidRDefault="00CE1734" w:rsidP="00CE1734">
      <w:pPr>
        <w:spacing w:before="120" w:after="120" w:line="240" w:lineRule="auto"/>
        <w:ind w:left="0" w:firstLineChars="100" w:firstLine="220"/>
        <w:rPr>
          <w:rFonts w:eastAsia="바탕"/>
          <w:sz w:val="22"/>
          <w:szCs w:val="22"/>
          <w:lang w:eastAsia="ko-KR"/>
        </w:rPr>
      </w:pPr>
      <w:r w:rsidRPr="007E16C0">
        <w:rPr>
          <w:rFonts w:eastAsia="바탕"/>
          <w:sz w:val="22"/>
          <w:szCs w:val="22"/>
          <w:lang w:val="x-none" w:eastAsia="ko-KR"/>
        </w:rPr>
        <w:t xml:space="preserve">In RAN1 #122bis meeting, </w:t>
      </w:r>
      <w:r w:rsidR="00E41028">
        <w:rPr>
          <w:rFonts w:eastAsia="바탕"/>
          <w:sz w:val="22"/>
          <w:szCs w:val="22"/>
          <w:lang w:val="x-none" w:eastAsia="ko-KR"/>
        </w:rPr>
        <w:t>two</w:t>
      </w:r>
      <w:r w:rsidRPr="007E16C0">
        <w:rPr>
          <w:rFonts w:eastAsia="바탕"/>
          <w:sz w:val="22"/>
          <w:szCs w:val="22"/>
          <w:lang w:val="x-none" w:eastAsia="ko-KR"/>
        </w:rPr>
        <w:t xml:space="preserve"> agreements were made regarding the </w:t>
      </w:r>
      <w:r w:rsidR="00E41028">
        <w:rPr>
          <w:rFonts w:eastAsia="바탕"/>
          <w:sz w:val="22"/>
          <w:szCs w:val="22"/>
          <w:lang w:val="x-none" w:eastAsia="ko-KR"/>
        </w:rPr>
        <w:t xml:space="preserve">L1 R2D control information </w:t>
      </w:r>
      <w:r w:rsidRPr="007E16C0">
        <w:rPr>
          <w:rFonts w:eastAsia="바탕"/>
          <w:sz w:val="22"/>
          <w:szCs w:val="22"/>
          <w:lang w:val="x-none" w:eastAsia="ko-KR"/>
        </w:rPr>
        <w:t>as follows:</w:t>
      </w:r>
    </w:p>
    <w:tbl>
      <w:tblPr>
        <w:tblStyle w:val="a9"/>
        <w:tblW w:w="0" w:type="auto"/>
        <w:tblLook w:val="04A0" w:firstRow="1" w:lastRow="0" w:firstColumn="1" w:lastColumn="0" w:noHBand="0" w:noVBand="1"/>
      </w:tblPr>
      <w:tblGrid>
        <w:gridCol w:w="9628"/>
      </w:tblGrid>
      <w:tr w:rsidR="00E41028" w14:paraId="06EC7589" w14:textId="77777777" w:rsidTr="00835B17">
        <w:tc>
          <w:tcPr>
            <w:tcW w:w="9628" w:type="dxa"/>
          </w:tcPr>
          <w:p w14:paraId="7D28E423" w14:textId="77777777" w:rsidR="00E41028" w:rsidRPr="00EE7044" w:rsidRDefault="00E41028" w:rsidP="00E41028">
            <w:pPr>
              <w:spacing w:before="0" w:after="0" w:line="240" w:lineRule="auto"/>
              <w:ind w:left="0" w:firstLine="0"/>
              <w:rPr>
                <w:b/>
                <w:bCs/>
                <w:lang w:val="x-none" w:eastAsia="x-none"/>
              </w:rPr>
            </w:pPr>
            <w:r w:rsidRPr="00EE7044">
              <w:rPr>
                <w:b/>
                <w:bCs/>
                <w:highlight w:val="green"/>
                <w:lang w:val="x-none" w:eastAsia="x-none"/>
              </w:rPr>
              <w:t>Agreement</w:t>
            </w:r>
          </w:p>
          <w:p w14:paraId="24C4FBFE" w14:textId="77777777" w:rsidR="00E41028" w:rsidRPr="00EE7044" w:rsidRDefault="00E41028" w:rsidP="00E41028">
            <w:pPr>
              <w:spacing w:before="0" w:after="0" w:line="240" w:lineRule="exact"/>
              <w:ind w:left="0" w:firstLine="0"/>
              <w:jc w:val="left"/>
              <w:rPr>
                <w:rFonts w:ascii="Times" w:eastAsia="바탕" w:hAnsi="Times"/>
                <w:sz w:val="22"/>
                <w:szCs w:val="22"/>
                <w:lang w:eastAsia="ko-KR"/>
              </w:rPr>
            </w:pPr>
            <w:r w:rsidRPr="00EE7044">
              <w:rPr>
                <w:rFonts w:ascii="Times" w:eastAsia="바탕" w:hAnsi="Times"/>
                <w:sz w:val="22"/>
                <w:szCs w:val="22"/>
                <w:lang w:eastAsia="ko-KR"/>
              </w:rPr>
              <w:t>For the L1 R2D control information preceding and scheduling the data payload of PRDCH, study the following aspects:</w:t>
            </w:r>
          </w:p>
          <w:p w14:paraId="3403FAB1" w14:textId="77777777" w:rsidR="00E41028" w:rsidRPr="00EE7044" w:rsidRDefault="00E41028"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Time location of L1 R2D control information:</w:t>
            </w:r>
          </w:p>
          <w:p w14:paraId="17B533B7" w14:textId="77777777" w:rsidR="00E41028" w:rsidRPr="00EE7044" w:rsidRDefault="00E41028" w:rsidP="00243356">
            <w:pPr>
              <w:numPr>
                <w:ilvl w:val="1"/>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Option 1: L1 R2D control information and data payload of PRDCH are contiguous in time.</w:t>
            </w:r>
          </w:p>
          <w:p w14:paraId="1D8DBE09" w14:textId="77777777" w:rsidR="00E41028" w:rsidRPr="00EE7044" w:rsidRDefault="00E41028" w:rsidP="00243356">
            <w:pPr>
              <w:numPr>
                <w:ilvl w:val="1"/>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Option 2: L1 R2D control information and data payload of PRDCH are not contiguous in time.</w:t>
            </w:r>
          </w:p>
          <w:p w14:paraId="61C02ED7" w14:textId="77777777" w:rsidR="00E41028" w:rsidRPr="00EE7044" w:rsidRDefault="00E41028"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Study frequency resource of L1 R2D control information</w:t>
            </w:r>
          </w:p>
          <w:p w14:paraId="264A33DE" w14:textId="77777777" w:rsidR="00E41028" w:rsidRDefault="00E41028"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Whether L1 R2D control information is included in the PRDCH that carries that data payload, or in another PRDCH, or in another channel</w:t>
            </w:r>
          </w:p>
          <w:p w14:paraId="34B9C690" w14:textId="77777777" w:rsidR="00E41028" w:rsidRDefault="00E41028" w:rsidP="00E41028">
            <w:pPr>
              <w:spacing w:before="0" w:after="0" w:line="240" w:lineRule="exact"/>
              <w:jc w:val="left"/>
              <w:rPr>
                <w:rFonts w:ascii="Times" w:eastAsia="바탕" w:hAnsi="Times"/>
                <w:sz w:val="22"/>
                <w:szCs w:val="22"/>
                <w:lang w:eastAsia="ko-KR"/>
              </w:rPr>
            </w:pPr>
          </w:p>
          <w:p w14:paraId="4C7ED11B" w14:textId="77777777" w:rsidR="00E41028" w:rsidRPr="00EE7044" w:rsidRDefault="00E41028" w:rsidP="00E41028">
            <w:pPr>
              <w:spacing w:before="0" w:after="0" w:line="240" w:lineRule="auto"/>
              <w:ind w:left="0" w:firstLine="0"/>
              <w:rPr>
                <w:b/>
                <w:bCs/>
                <w:lang w:val="en-CA" w:eastAsia="x-none"/>
              </w:rPr>
            </w:pPr>
            <w:r w:rsidRPr="00EE7044">
              <w:rPr>
                <w:b/>
                <w:bCs/>
                <w:highlight w:val="green"/>
                <w:lang w:val="en-CA" w:eastAsia="x-none"/>
              </w:rPr>
              <w:t>Agreement</w:t>
            </w:r>
          </w:p>
          <w:p w14:paraId="3828E6BB" w14:textId="77777777" w:rsidR="00E41028" w:rsidRPr="00EE7044" w:rsidRDefault="00E41028" w:rsidP="00E41028">
            <w:pPr>
              <w:spacing w:before="0" w:after="0" w:line="240" w:lineRule="exact"/>
              <w:ind w:left="0" w:firstLine="0"/>
              <w:jc w:val="left"/>
              <w:rPr>
                <w:rFonts w:ascii="Times" w:eastAsia="바탕" w:hAnsi="Times"/>
                <w:sz w:val="22"/>
                <w:szCs w:val="22"/>
                <w:lang w:eastAsia="ko-KR"/>
              </w:rPr>
            </w:pPr>
            <w:r w:rsidRPr="00EE7044">
              <w:rPr>
                <w:rFonts w:ascii="Times" w:eastAsia="바탕" w:hAnsi="Times"/>
                <w:sz w:val="22"/>
                <w:szCs w:val="22"/>
                <w:lang w:eastAsia="ko-KR"/>
              </w:rPr>
              <w:t>Study L1 R2D control information with separate CRC for Device 2b and for Device C considering the following aspects</w:t>
            </w:r>
          </w:p>
          <w:p w14:paraId="14285952" w14:textId="77777777" w:rsidR="00E41028" w:rsidRPr="00EE7044" w:rsidRDefault="00E41028"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Necessary information to be included in the L1 R2D control</w:t>
            </w:r>
          </w:p>
          <w:p w14:paraId="16639F8C" w14:textId="086CC084" w:rsidR="00E41028" w:rsidRPr="00E41028" w:rsidRDefault="00E41028"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Details on how the L1 R2D control information is transmitted</w:t>
            </w:r>
          </w:p>
        </w:tc>
      </w:tr>
    </w:tbl>
    <w:p w14:paraId="4C24C9DA" w14:textId="3A609580" w:rsidR="0096434C" w:rsidRPr="00E41028" w:rsidRDefault="0096434C" w:rsidP="00653AA6">
      <w:pPr>
        <w:spacing w:before="120" w:after="120" w:line="240" w:lineRule="auto"/>
        <w:ind w:left="0" w:firstLineChars="100" w:firstLine="220"/>
        <w:rPr>
          <w:rFonts w:eastAsia="바탕"/>
          <w:sz w:val="22"/>
          <w:szCs w:val="22"/>
          <w:lang w:eastAsia="ko-KR"/>
        </w:rPr>
      </w:pPr>
    </w:p>
    <w:p w14:paraId="348D02A3" w14:textId="1773092A" w:rsidR="009F4645" w:rsidRPr="002A2106" w:rsidRDefault="002A2106" w:rsidP="002A2106">
      <w:pPr>
        <w:spacing w:before="120" w:after="120" w:line="240" w:lineRule="auto"/>
        <w:ind w:left="0" w:firstLineChars="100" w:firstLine="220"/>
        <w:rPr>
          <w:rFonts w:eastAsia="바탕"/>
          <w:sz w:val="22"/>
          <w:szCs w:val="22"/>
          <w:lang w:val="en-US" w:eastAsia="ko-KR"/>
        </w:rPr>
      </w:pPr>
      <w:r w:rsidRPr="002A2106">
        <w:rPr>
          <w:rFonts w:eastAsia="바탕"/>
          <w:sz w:val="22"/>
          <w:szCs w:val="22"/>
          <w:lang w:val="en-US" w:eastAsia="ko-KR"/>
        </w:rPr>
        <w:lastRenderedPageBreak/>
        <w:t>For the time location of the L1 R2D control information preceding and scheduling the data payload of the PRDCH, two options were agreed to be studied. Option 1 assumes that the L1 R2D control information and the PRDCH data payload are located contiguously in the time domain without any timing gap, while Option 2 allows for a timing gap between them, making them non-contiguous.</w:t>
      </w:r>
      <w:r>
        <w:rPr>
          <w:rFonts w:eastAsia="바탕" w:hint="eastAsia"/>
          <w:sz w:val="22"/>
          <w:szCs w:val="22"/>
          <w:lang w:val="en-US" w:eastAsia="ko-KR"/>
        </w:rPr>
        <w:t xml:space="preserve"> </w:t>
      </w:r>
      <w:r w:rsidRPr="002A2106">
        <w:rPr>
          <w:rFonts w:eastAsia="바탕"/>
          <w:sz w:val="22"/>
          <w:szCs w:val="22"/>
          <w:lang w:val="en-US" w:eastAsia="ko-KR"/>
        </w:rPr>
        <w:t xml:space="preserve">Fundamentally, we </w:t>
      </w:r>
      <w:r>
        <w:rPr>
          <w:rFonts w:eastAsia="바탕"/>
          <w:sz w:val="22"/>
          <w:szCs w:val="22"/>
          <w:lang w:val="en-US" w:eastAsia="ko-KR"/>
        </w:rPr>
        <w:t xml:space="preserve">prefer to </w:t>
      </w:r>
      <w:r w:rsidRPr="002A2106">
        <w:rPr>
          <w:rFonts w:eastAsia="바탕"/>
          <w:sz w:val="22"/>
          <w:szCs w:val="22"/>
          <w:lang w:val="en-US" w:eastAsia="ko-KR"/>
        </w:rPr>
        <w:t>support Option 1.</w:t>
      </w:r>
      <w:r>
        <w:rPr>
          <w:rFonts w:eastAsia="바탕"/>
          <w:sz w:val="22"/>
          <w:szCs w:val="22"/>
          <w:lang w:val="en-US" w:eastAsia="ko-KR"/>
        </w:rPr>
        <w:t xml:space="preserve"> </w:t>
      </w:r>
      <w:r w:rsidRPr="002A2106">
        <w:rPr>
          <w:rFonts w:eastAsia="바탕"/>
          <w:sz w:val="22"/>
          <w:szCs w:val="22"/>
          <w:lang w:val="en-US" w:eastAsia="ko-KR"/>
        </w:rPr>
        <w:t>On top of that, the applicability of Option 2 may depend on whether the chip duration of the PRDCH data payload is the same as that of the L1 R2D control information. Specifically, if the chip durations are the same, Option 1 can be applied. In contrast, if the chip duration of the PRDCH data payload is indicated by the L1 R2D control information (i.e., it may differ), a timing gap—as in Option 2—may be required to provide sufficient processing time for the device to receive using the updated chip duration.</w:t>
      </w:r>
      <w:r>
        <w:rPr>
          <w:rFonts w:eastAsia="바탕"/>
          <w:sz w:val="22"/>
          <w:szCs w:val="22"/>
          <w:lang w:val="en-US" w:eastAsia="ko-KR"/>
        </w:rPr>
        <w:t xml:space="preserve"> </w:t>
      </w:r>
      <w:r w:rsidR="006C1819" w:rsidRPr="006C1819">
        <w:rPr>
          <w:rFonts w:eastAsia="바탕"/>
          <w:sz w:val="22"/>
          <w:szCs w:val="22"/>
          <w:lang w:val="en-US" w:eastAsia="ko-KR"/>
        </w:rPr>
        <w:t xml:space="preserve">Or, Option 2 may </w:t>
      </w:r>
      <w:r w:rsidR="006C1819">
        <w:rPr>
          <w:rFonts w:eastAsia="바탕"/>
          <w:sz w:val="22"/>
          <w:szCs w:val="22"/>
          <w:lang w:val="en-US" w:eastAsia="ko-KR"/>
        </w:rPr>
        <w:t>happen</w:t>
      </w:r>
      <w:r w:rsidR="006C1819" w:rsidRPr="006C1819">
        <w:rPr>
          <w:rFonts w:eastAsia="바탕"/>
          <w:sz w:val="22"/>
          <w:szCs w:val="22"/>
          <w:lang w:val="en-US" w:eastAsia="ko-KR"/>
        </w:rPr>
        <w:t xml:space="preserve"> when the L1 R2D control information and the data payload need to be separated into different OFDM symbols, bearing a timing gap between the two.</w:t>
      </w:r>
      <w:r w:rsidR="006C1819">
        <w:rPr>
          <w:rFonts w:eastAsia="바탕"/>
          <w:sz w:val="22"/>
          <w:szCs w:val="22"/>
          <w:lang w:val="en-US" w:eastAsia="ko-KR"/>
        </w:rPr>
        <w:t xml:space="preserve"> </w:t>
      </w:r>
      <w:r w:rsidRPr="002A2106">
        <w:rPr>
          <w:rFonts w:eastAsia="바탕"/>
          <w:sz w:val="22"/>
          <w:szCs w:val="22"/>
          <w:lang w:val="en-US" w:eastAsia="ko-KR"/>
        </w:rPr>
        <w:t xml:space="preserve">In addition, regardless of whether a timing gap exists, </w:t>
      </w:r>
      <w:r w:rsidR="00672758" w:rsidRPr="00672758">
        <w:rPr>
          <w:rFonts w:eastAsia="바탕"/>
          <w:sz w:val="22"/>
          <w:szCs w:val="22"/>
          <w:lang w:val="en-US" w:eastAsia="ko-KR"/>
        </w:rPr>
        <w:t>the inclusion of the L1 R2D control information within the PRDCH that carries the corresponding data payload is considered beneficial</w:t>
      </w:r>
      <w:r w:rsidRPr="002A2106">
        <w:rPr>
          <w:rFonts w:eastAsia="바탕"/>
          <w:sz w:val="22"/>
          <w:szCs w:val="22"/>
          <w:lang w:val="en-US" w:eastAsia="ko-KR"/>
        </w:rPr>
        <w:t>.</w:t>
      </w:r>
    </w:p>
    <w:p w14:paraId="6780D487" w14:textId="546626D1" w:rsidR="00835B17" w:rsidRDefault="00835B17" w:rsidP="00653AA6">
      <w:pPr>
        <w:spacing w:before="120" w:after="120" w:line="240" w:lineRule="auto"/>
        <w:ind w:left="0" w:firstLineChars="100" w:firstLine="220"/>
        <w:rPr>
          <w:rFonts w:eastAsia="바탕"/>
          <w:sz w:val="22"/>
          <w:szCs w:val="22"/>
          <w:lang w:eastAsia="ko-KR"/>
        </w:rPr>
      </w:pPr>
    </w:p>
    <w:p w14:paraId="0FEDE4CD" w14:textId="4D9E6AE0" w:rsidR="0096434C" w:rsidRPr="002A2106" w:rsidRDefault="000051CE" w:rsidP="00653AA6">
      <w:pPr>
        <w:spacing w:before="120" w:after="120" w:line="240" w:lineRule="auto"/>
        <w:ind w:left="0" w:firstLineChars="100" w:firstLine="216"/>
        <w:rPr>
          <w:rFonts w:eastAsia="바탕"/>
          <w:b/>
          <w:sz w:val="22"/>
          <w:szCs w:val="22"/>
          <w:lang w:eastAsia="ko-KR"/>
        </w:rPr>
      </w:pPr>
      <w:r w:rsidRPr="002A2106">
        <w:rPr>
          <w:rFonts w:eastAsia="바탕" w:hint="eastAsia"/>
          <w:b/>
          <w:sz w:val="22"/>
          <w:szCs w:val="22"/>
          <w:lang w:eastAsia="ko-KR"/>
        </w:rPr>
        <w:t>O</w:t>
      </w:r>
      <w:r w:rsidRPr="002A2106">
        <w:rPr>
          <w:rFonts w:eastAsia="바탕"/>
          <w:b/>
          <w:sz w:val="22"/>
          <w:szCs w:val="22"/>
          <w:lang w:eastAsia="ko-KR"/>
        </w:rPr>
        <w:t>bservation</w:t>
      </w:r>
      <w:r w:rsidR="002A2106" w:rsidRPr="002A2106">
        <w:rPr>
          <w:rFonts w:eastAsia="바탕"/>
          <w:b/>
          <w:sz w:val="22"/>
          <w:szCs w:val="22"/>
          <w:lang w:eastAsia="ko-KR"/>
        </w:rPr>
        <w:t xml:space="preserve"> #</w:t>
      </w:r>
      <w:r w:rsidR="00F90497">
        <w:rPr>
          <w:rFonts w:eastAsia="바탕"/>
          <w:b/>
          <w:sz w:val="22"/>
          <w:szCs w:val="22"/>
          <w:lang w:eastAsia="ko-KR"/>
        </w:rPr>
        <w:t>14</w:t>
      </w:r>
      <w:r w:rsidR="002A2106" w:rsidRPr="002A2106">
        <w:rPr>
          <w:rFonts w:eastAsia="바탕"/>
          <w:b/>
          <w:sz w:val="22"/>
          <w:szCs w:val="22"/>
          <w:lang w:eastAsia="ko-KR"/>
        </w:rPr>
        <w:t xml:space="preserve">: For the time location of the L1 R2D control information preceding and scheduling the data payload of the PRDCH, </w:t>
      </w:r>
      <w:r w:rsidR="00B43394" w:rsidRPr="00EA3876">
        <w:rPr>
          <w:rFonts w:eastAsia="바탕"/>
          <w:b/>
          <w:sz w:val="22"/>
          <w:szCs w:val="22"/>
          <w:lang w:eastAsia="ko-KR"/>
        </w:rPr>
        <w:t>the following observations are made</w:t>
      </w:r>
      <w:r w:rsidR="002A2106" w:rsidRPr="002A2106">
        <w:rPr>
          <w:rFonts w:eastAsia="바탕"/>
          <w:b/>
          <w:sz w:val="22"/>
          <w:szCs w:val="22"/>
          <w:lang w:eastAsia="ko-KR"/>
        </w:rPr>
        <w:t>:</w:t>
      </w:r>
    </w:p>
    <w:p w14:paraId="1D875D7D" w14:textId="0F7A30B2" w:rsidR="002A2106" w:rsidRPr="002A2106" w:rsidRDefault="002A2106" w:rsidP="002A2106">
      <w:pPr>
        <w:numPr>
          <w:ilvl w:val="0"/>
          <w:numId w:val="51"/>
        </w:numPr>
        <w:spacing w:before="120" w:after="120" w:line="259" w:lineRule="auto"/>
        <w:rPr>
          <w:rFonts w:eastAsia="바탕"/>
          <w:b/>
          <w:sz w:val="22"/>
          <w:lang w:eastAsia="ko-KR"/>
        </w:rPr>
      </w:pPr>
      <w:r w:rsidRPr="002A2106">
        <w:rPr>
          <w:rFonts w:eastAsia="바탕"/>
          <w:b/>
          <w:sz w:val="22"/>
          <w:lang w:eastAsia="ko-KR"/>
        </w:rPr>
        <w:t>Option 1 is preferred as it enables contiguous placement of the L1 R2D control information and the PRDCH data payload in the time domain, assuming the same chip duration is used.</w:t>
      </w:r>
    </w:p>
    <w:p w14:paraId="191F3729" w14:textId="6072B82D" w:rsidR="00C85433" w:rsidRPr="006C1819" w:rsidRDefault="002A2106" w:rsidP="006C1819">
      <w:pPr>
        <w:numPr>
          <w:ilvl w:val="0"/>
          <w:numId w:val="51"/>
        </w:numPr>
        <w:spacing w:before="120" w:after="120" w:line="259" w:lineRule="auto"/>
        <w:rPr>
          <w:rFonts w:eastAsia="바탕"/>
          <w:b/>
          <w:sz w:val="22"/>
          <w:lang w:eastAsia="ko-KR"/>
        </w:rPr>
      </w:pPr>
      <w:r w:rsidRPr="006C1819">
        <w:rPr>
          <w:rFonts w:eastAsia="바탕"/>
          <w:b/>
          <w:sz w:val="22"/>
          <w:lang w:eastAsia="ko-KR"/>
        </w:rPr>
        <w:t xml:space="preserve">Option 2 may be applicable when the chip duration of the PRDCH data payload differs from that of the L1 R2D control information, requiring a timing gap to allow device processing time for chip duration </w:t>
      </w:r>
      <w:r w:rsidR="005B013D" w:rsidRPr="006C1819">
        <w:rPr>
          <w:rFonts w:eastAsia="바탕"/>
          <w:b/>
          <w:sz w:val="22"/>
          <w:lang w:eastAsia="ko-KR"/>
        </w:rPr>
        <w:t>acquisition for PRDCH data payload</w:t>
      </w:r>
      <w:r w:rsidRPr="006C1819">
        <w:rPr>
          <w:rFonts w:eastAsia="바탕"/>
          <w:b/>
          <w:sz w:val="22"/>
          <w:lang w:eastAsia="ko-KR"/>
        </w:rPr>
        <w:t>.</w:t>
      </w:r>
      <w:r w:rsidR="006C1819" w:rsidRPr="006C1819">
        <w:rPr>
          <w:rFonts w:eastAsia="바탕"/>
          <w:b/>
          <w:sz w:val="22"/>
          <w:lang w:eastAsia="ko-KR"/>
        </w:rPr>
        <w:t xml:space="preserve"> </w:t>
      </w:r>
      <w:r w:rsidR="00C85433" w:rsidRPr="006C1819">
        <w:rPr>
          <w:rFonts w:eastAsia="바탕"/>
          <w:b/>
          <w:sz w:val="22"/>
          <w:lang w:eastAsia="ko-KR"/>
        </w:rPr>
        <w:t xml:space="preserve">Or, Option 2 may be applicable when </w:t>
      </w:r>
      <w:r w:rsidR="00873264" w:rsidRPr="006C1819">
        <w:rPr>
          <w:rFonts w:eastAsia="바탕"/>
          <w:b/>
          <w:sz w:val="22"/>
          <w:lang w:eastAsia="ko-KR"/>
        </w:rPr>
        <w:t xml:space="preserve">the </w:t>
      </w:r>
      <w:r w:rsidR="00C85433" w:rsidRPr="006C1819">
        <w:rPr>
          <w:rFonts w:eastAsia="바탕"/>
          <w:b/>
          <w:sz w:val="22"/>
          <w:lang w:eastAsia="ko-KR"/>
        </w:rPr>
        <w:t>L1 R2D control informa</w:t>
      </w:r>
      <w:r w:rsidR="00873264" w:rsidRPr="006C1819">
        <w:rPr>
          <w:rFonts w:eastAsia="바탕"/>
          <w:b/>
          <w:sz w:val="22"/>
          <w:lang w:eastAsia="ko-KR"/>
        </w:rPr>
        <w:t xml:space="preserve">tion and the data payload </w:t>
      </w:r>
      <w:r w:rsidR="006C1819" w:rsidRPr="006C1819">
        <w:rPr>
          <w:rFonts w:eastAsia="바탕"/>
          <w:b/>
          <w:sz w:val="22"/>
          <w:lang w:eastAsia="ko-KR"/>
        </w:rPr>
        <w:t>need to be</w:t>
      </w:r>
      <w:r w:rsidR="00873264" w:rsidRPr="006C1819">
        <w:rPr>
          <w:rFonts w:eastAsia="바탕"/>
          <w:b/>
          <w:sz w:val="22"/>
          <w:lang w:eastAsia="ko-KR"/>
        </w:rPr>
        <w:t xml:space="preserve"> separated into different OFDM symbols</w:t>
      </w:r>
      <w:r w:rsidR="00C85433" w:rsidRPr="006C1819">
        <w:rPr>
          <w:rFonts w:eastAsia="바탕"/>
          <w:b/>
          <w:sz w:val="22"/>
          <w:lang w:eastAsia="ko-KR"/>
        </w:rPr>
        <w:t xml:space="preserve">, </w:t>
      </w:r>
      <w:r w:rsidR="006C1819" w:rsidRPr="006C1819">
        <w:rPr>
          <w:rFonts w:eastAsia="바탕"/>
          <w:b/>
          <w:sz w:val="22"/>
          <w:lang w:eastAsia="ko-KR"/>
        </w:rPr>
        <w:t>bearing</w:t>
      </w:r>
      <w:r w:rsidR="00C85433" w:rsidRPr="006C1819">
        <w:rPr>
          <w:rFonts w:eastAsia="바탕"/>
          <w:b/>
          <w:sz w:val="22"/>
          <w:lang w:eastAsia="ko-KR"/>
        </w:rPr>
        <w:t xml:space="preserve"> a timing gap </w:t>
      </w:r>
      <w:r w:rsidR="006C1819" w:rsidRPr="006C1819">
        <w:rPr>
          <w:rFonts w:eastAsia="바탕"/>
          <w:b/>
          <w:sz w:val="22"/>
          <w:lang w:eastAsia="ko-KR"/>
        </w:rPr>
        <w:t>between the two.</w:t>
      </w:r>
    </w:p>
    <w:p w14:paraId="78BAF169" w14:textId="7C8F4B87" w:rsidR="002A2106" w:rsidRPr="002A2106" w:rsidRDefault="009D29E3" w:rsidP="002A2106">
      <w:pPr>
        <w:numPr>
          <w:ilvl w:val="0"/>
          <w:numId w:val="51"/>
        </w:numPr>
        <w:spacing w:before="120" w:after="120" w:line="259" w:lineRule="auto"/>
        <w:rPr>
          <w:rFonts w:eastAsia="바탕"/>
          <w:b/>
          <w:sz w:val="22"/>
          <w:lang w:eastAsia="ko-KR"/>
        </w:rPr>
      </w:pPr>
      <w:r w:rsidRPr="009D29E3">
        <w:rPr>
          <w:rFonts w:eastAsia="바탕"/>
          <w:b/>
          <w:sz w:val="22"/>
          <w:lang w:eastAsia="ko-KR"/>
        </w:rPr>
        <w:t>Regardless of whether a timing gap exists, the inclusion of the L1 R2D control information within the PRDCH that carries the corresponding data payload is considered beneficial.</w:t>
      </w:r>
    </w:p>
    <w:p w14:paraId="098A241E" w14:textId="4BD380CD" w:rsidR="000051CE" w:rsidRDefault="000051CE" w:rsidP="00653AA6">
      <w:pPr>
        <w:spacing w:before="120" w:after="120" w:line="240" w:lineRule="auto"/>
        <w:ind w:left="0" w:firstLineChars="100" w:firstLine="220"/>
        <w:rPr>
          <w:rFonts w:eastAsia="바탕"/>
          <w:sz w:val="22"/>
          <w:szCs w:val="22"/>
          <w:lang w:eastAsia="ko-KR"/>
        </w:rPr>
      </w:pPr>
    </w:p>
    <w:p w14:paraId="0C01226D" w14:textId="62DA539C" w:rsidR="00A46B62" w:rsidRDefault="00A46B62" w:rsidP="00653AA6">
      <w:pPr>
        <w:spacing w:before="120" w:after="120" w:line="240" w:lineRule="auto"/>
        <w:ind w:left="0" w:firstLineChars="100" w:firstLine="220"/>
        <w:rPr>
          <w:rFonts w:eastAsia="바탕"/>
          <w:sz w:val="22"/>
          <w:szCs w:val="22"/>
          <w:lang w:eastAsia="ko-KR"/>
        </w:rPr>
      </w:pPr>
      <w:r w:rsidRPr="00A46B62">
        <w:rPr>
          <w:rFonts w:eastAsia="바탕"/>
          <w:sz w:val="22"/>
          <w:szCs w:val="22"/>
          <w:lang w:eastAsia="ko-KR"/>
        </w:rPr>
        <w:t xml:space="preserve">Meanwhile, for the frequency location of the L1 R2D control information preceding and scheduling the data payload of the PRDCH, placing the L1 R2D control information and the PRDCH data payload in different frequency </w:t>
      </w:r>
      <w:r w:rsidR="006424C9" w:rsidRPr="00A46B62">
        <w:rPr>
          <w:rFonts w:eastAsia="바탕"/>
          <w:sz w:val="22"/>
          <w:szCs w:val="22"/>
          <w:lang w:eastAsia="ko-KR"/>
        </w:rPr>
        <w:t xml:space="preserve">location </w:t>
      </w:r>
      <w:r w:rsidR="006424C9">
        <w:rPr>
          <w:rFonts w:eastAsia="바탕"/>
          <w:sz w:val="22"/>
          <w:szCs w:val="22"/>
          <w:lang w:eastAsia="ko-KR"/>
        </w:rPr>
        <w:t>(e.g., R2D sub-band)</w:t>
      </w:r>
      <w:r w:rsidRPr="00A46B62">
        <w:rPr>
          <w:rFonts w:eastAsia="바탕"/>
          <w:sz w:val="22"/>
          <w:szCs w:val="22"/>
          <w:lang w:eastAsia="ko-KR"/>
        </w:rPr>
        <w:t xml:space="preserve"> may increase device complexity</w:t>
      </w:r>
      <w:r w:rsidR="006424C9">
        <w:rPr>
          <w:rFonts w:eastAsia="바탕"/>
          <w:sz w:val="22"/>
          <w:szCs w:val="22"/>
          <w:lang w:eastAsia="ko-KR"/>
        </w:rPr>
        <w:t xml:space="preserve"> and </w:t>
      </w:r>
      <w:r w:rsidRPr="00A46B62">
        <w:rPr>
          <w:rFonts w:eastAsia="바탕"/>
          <w:sz w:val="22"/>
          <w:szCs w:val="22"/>
          <w:lang w:eastAsia="ko-KR"/>
        </w:rPr>
        <w:t xml:space="preserve">signaling overhead. Therefore, we prefer to support the same frequency </w:t>
      </w:r>
      <w:r w:rsidR="006424C9" w:rsidRPr="00A46B62">
        <w:rPr>
          <w:rFonts w:eastAsia="바탕"/>
          <w:sz w:val="22"/>
          <w:szCs w:val="22"/>
          <w:lang w:eastAsia="ko-KR"/>
        </w:rPr>
        <w:t xml:space="preserve">location </w:t>
      </w:r>
      <w:r w:rsidR="006424C9">
        <w:rPr>
          <w:rFonts w:eastAsia="바탕"/>
          <w:sz w:val="22"/>
          <w:szCs w:val="22"/>
          <w:lang w:eastAsia="ko-KR"/>
        </w:rPr>
        <w:t>(e.g., R2D sub-band)</w:t>
      </w:r>
      <w:r w:rsidR="006424C9" w:rsidRPr="00A46B62">
        <w:rPr>
          <w:rFonts w:eastAsia="바탕"/>
          <w:sz w:val="22"/>
          <w:szCs w:val="22"/>
          <w:lang w:eastAsia="ko-KR"/>
        </w:rPr>
        <w:t xml:space="preserve"> </w:t>
      </w:r>
      <w:r w:rsidRPr="00A46B62">
        <w:rPr>
          <w:rFonts w:eastAsia="바탕"/>
          <w:sz w:val="22"/>
          <w:szCs w:val="22"/>
          <w:lang w:eastAsia="ko-KR"/>
        </w:rPr>
        <w:t>between the L1 R2D control information and the PRDCH data payload it schedules.</w:t>
      </w:r>
    </w:p>
    <w:p w14:paraId="52C54E93" w14:textId="612E7DDA" w:rsidR="000051CE" w:rsidRPr="000051CE" w:rsidRDefault="000051CE" w:rsidP="00653AA6">
      <w:pPr>
        <w:spacing w:before="120" w:after="120" w:line="240" w:lineRule="auto"/>
        <w:ind w:left="0" w:firstLineChars="100" w:firstLine="220"/>
        <w:rPr>
          <w:rFonts w:eastAsia="바탕"/>
          <w:sz w:val="22"/>
          <w:szCs w:val="22"/>
          <w:lang w:eastAsia="ko-KR"/>
        </w:rPr>
      </w:pPr>
    </w:p>
    <w:p w14:paraId="451E0BEE" w14:textId="31FB9097" w:rsidR="006424C9" w:rsidRDefault="006424C9" w:rsidP="000051CE">
      <w:pPr>
        <w:spacing w:before="120" w:after="120" w:line="240" w:lineRule="auto"/>
        <w:ind w:left="0" w:firstLineChars="100" w:firstLine="216"/>
        <w:rPr>
          <w:rFonts w:eastAsia="바탕"/>
          <w:b/>
          <w:sz w:val="22"/>
          <w:szCs w:val="22"/>
          <w:lang w:eastAsia="ko-KR"/>
        </w:rPr>
      </w:pPr>
      <w:r w:rsidRPr="006424C9">
        <w:rPr>
          <w:rFonts w:eastAsia="바탕"/>
          <w:b/>
          <w:sz w:val="22"/>
          <w:szCs w:val="22"/>
          <w:lang w:eastAsia="ko-KR"/>
        </w:rPr>
        <w:t>Observation #</w:t>
      </w:r>
      <w:r w:rsidR="00F90497">
        <w:rPr>
          <w:rFonts w:eastAsia="바탕"/>
          <w:b/>
          <w:sz w:val="22"/>
          <w:szCs w:val="22"/>
          <w:lang w:eastAsia="ko-KR"/>
        </w:rPr>
        <w:t>15</w:t>
      </w:r>
      <w:r w:rsidRPr="006424C9">
        <w:rPr>
          <w:rFonts w:eastAsia="바탕"/>
          <w:b/>
          <w:sz w:val="22"/>
          <w:szCs w:val="22"/>
          <w:lang w:eastAsia="ko-KR"/>
        </w:rPr>
        <w:t>: For the frequency location of the L1 R2D control information preceding and scheduling the data payload of the PRDCH, using the same frequency location (e.g., R2D sub-band) is considered beneficial in reducing device complexity and signaling overhead.</w:t>
      </w:r>
    </w:p>
    <w:p w14:paraId="6D7D7368" w14:textId="46F36C1C" w:rsidR="003C3397" w:rsidRDefault="003C3397" w:rsidP="00653AA6">
      <w:pPr>
        <w:spacing w:before="120" w:after="120" w:line="240" w:lineRule="auto"/>
        <w:ind w:left="0" w:firstLineChars="100" w:firstLine="220"/>
        <w:rPr>
          <w:rFonts w:eastAsia="바탕"/>
          <w:sz w:val="22"/>
          <w:szCs w:val="22"/>
          <w:lang w:eastAsia="ko-KR"/>
        </w:rPr>
      </w:pPr>
    </w:p>
    <w:p w14:paraId="1342D92A" w14:textId="36D32CB9" w:rsidR="002867AB" w:rsidRPr="002867AB" w:rsidRDefault="002867AB" w:rsidP="002867AB">
      <w:pPr>
        <w:spacing w:before="120" w:after="120" w:line="240" w:lineRule="auto"/>
        <w:ind w:left="0" w:firstLineChars="100" w:firstLine="220"/>
        <w:rPr>
          <w:rFonts w:eastAsia="바탕"/>
          <w:sz w:val="22"/>
          <w:szCs w:val="22"/>
          <w:lang w:val="en-US" w:eastAsia="ko-KR"/>
        </w:rPr>
      </w:pPr>
      <w:r w:rsidRPr="002867AB">
        <w:rPr>
          <w:rFonts w:eastAsia="바탕"/>
          <w:sz w:val="22"/>
          <w:szCs w:val="22"/>
          <w:lang w:val="en-US" w:eastAsia="ko-KR"/>
        </w:rPr>
        <w:t>Lastly, the necessary information to be included in the L1 R2D control information may fundamentally consist of parameters such as the chip duration (i.e., M value), repetition number (e.g., block-level and/or bit-level), and FEC code rate (if needed).</w:t>
      </w:r>
      <w:r>
        <w:rPr>
          <w:rFonts w:eastAsia="바탕"/>
          <w:sz w:val="22"/>
          <w:szCs w:val="22"/>
          <w:lang w:val="en-US" w:eastAsia="ko-KR"/>
        </w:rPr>
        <w:t xml:space="preserve"> </w:t>
      </w:r>
      <w:r w:rsidRPr="002867AB">
        <w:rPr>
          <w:rFonts w:eastAsia="바탕"/>
          <w:sz w:val="22"/>
          <w:szCs w:val="22"/>
          <w:lang w:val="en-US" w:eastAsia="ko-KR"/>
        </w:rPr>
        <w:t>Meanwhile, it may be considered to allow the reader to indicate, via the L1 R2D control information, whether a timing gap exists between the L1 R2D control information and the subsequent PRDCH data payload. For instance, if the chip duration of the PRDCH data payload indicated by the L1 R2D control information differs from that of the L1 R2D control information itself, the reader may indicate the presence of a timing gap. Conversely, if the chip duration is the same (or not explicitly indicated), the reader may indicate that no timing gap exists.</w:t>
      </w:r>
    </w:p>
    <w:p w14:paraId="24413D60" w14:textId="77777777" w:rsidR="00C5636E" w:rsidRPr="00C5636E" w:rsidRDefault="00C5636E" w:rsidP="00653AA6">
      <w:pPr>
        <w:spacing w:before="120" w:after="120" w:line="240" w:lineRule="auto"/>
        <w:ind w:left="0" w:firstLineChars="100" w:firstLine="220"/>
        <w:rPr>
          <w:rFonts w:eastAsia="바탕"/>
          <w:sz w:val="22"/>
          <w:szCs w:val="22"/>
          <w:lang w:eastAsia="ko-KR"/>
        </w:rPr>
      </w:pPr>
    </w:p>
    <w:p w14:paraId="21136AFB" w14:textId="3A23D142" w:rsidR="00C5636E" w:rsidRPr="002867AB" w:rsidRDefault="00604C24" w:rsidP="00C5636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002867AB" w:rsidRPr="002867AB">
        <w:rPr>
          <w:rFonts w:eastAsia="바탕"/>
          <w:b/>
          <w:sz w:val="22"/>
          <w:szCs w:val="22"/>
          <w:lang w:eastAsia="ko-KR"/>
        </w:rPr>
        <w:t xml:space="preserve"> </w:t>
      </w:r>
      <w:r w:rsidR="00A34C98">
        <w:rPr>
          <w:rFonts w:eastAsia="바탕"/>
          <w:b/>
          <w:sz w:val="22"/>
          <w:szCs w:val="22"/>
          <w:lang w:eastAsia="ko-KR"/>
        </w:rPr>
        <w:t>4</w:t>
      </w:r>
      <w:r w:rsidR="002867AB" w:rsidRPr="002867AB">
        <w:rPr>
          <w:rFonts w:eastAsia="바탕"/>
          <w:b/>
          <w:sz w:val="22"/>
          <w:szCs w:val="22"/>
          <w:lang w:eastAsia="ko-KR"/>
        </w:rPr>
        <w:t>: Following parameters can be considered as necessary information to be included in the L1 R2D control information:</w:t>
      </w:r>
    </w:p>
    <w:p w14:paraId="188EE693" w14:textId="50E4BD16" w:rsidR="002867AB" w:rsidRPr="002867AB" w:rsidRDefault="002867AB" w:rsidP="002867AB">
      <w:pPr>
        <w:numPr>
          <w:ilvl w:val="0"/>
          <w:numId w:val="51"/>
        </w:numPr>
        <w:spacing w:before="120" w:after="120" w:line="259" w:lineRule="auto"/>
        <w:rPr>
          <w:rFonts w:eastAsia="바탕"/>
          <w:b/>
          <w:sz w:val="22"/>
          <w:lang w:eastAsia="ko-KR"/>
        </w:rPr>
      </w:pPr>
      <w:r w:rsidRPr="002867AB">
        <w:rPr>
          <w:rFonts w:eastAsia="바탕"/>
          <w:b/>
          <w:sz w:val="22"/>
          <w:lang w:eastAsia="ko-KR"/>
        </w:rPr>
        <w:t>Chip duration (i.e., M value) of PRDCH data payload</w:t>
      </w:r>
    </w:p>
    <w:p w14:paraId="5D418521" w14:textId="73016798" w:rsidR="002867AB" w:rsidRPr="002867AB" w:rsidRDefault="002867AB" w:rsidP="002867AB">
      <w:pPr>
        <w:numPr>
          <w:ilvl w:val="0"/>
          <w:numId w:val="51"/>
        </w:numPr>
        <w:spacing w:before="120" w:after="120" w:line="259" w:lineRule="auto"/>
        <w:rPr>
          <w:rFonts w:eastAsia="바탕"/>
          <w:b/>
          <w:sz w:val="22"/>
          <w:lang w:eastAsia="ko-KR"/>
        </w:rPr>
      </w:pPr>
      <w:r w:rsidRPr="002867AB">
        <w:rPr>
          <w:rFonts w:eastAsia="바탕"/>
          <w:b/>
          <w:sz w:val="22"/>
          <w:lang w:eastAsia="ko-KR"/>
        </w:rPr>
        <w:t>Repetition number (e.g., block-level and/or bit level) of PRDCH data payload</w:t>
      </w:r>
    </w:p>
    <w:p w14:paraId="71CD40B1" w14:textId="283F42B2" w:rsidR="002867AB" w:rsidRPr="002867AB" w:rsidRDefault="002867AB" w:rsidP="002867AB">
      <w:pPr>
        <w:numPr>
          <w:ilvl w:val="0"/>
          <w:numId w:val="51"/>
        </w:numPr>
        <w:spacing w:before="120" w:after="120" w:line="259" w:lineRule="auto"/>
        <w:rPr>
          <w:rFonts w:eastAsia="바탕"/>
          <w:b/>
          <w:sz w:val="22"/>
          <w:lang w:eastAsia="ko-KR"/>
        </w:rPr>
      </w:pPr>
      <w:r w:rsidRPr="002867AB">
        <w:rPr>
          <w:rFonts w:eastAsia="바탕"/>
          <w:b/>
          <w:sz w:val="22"/>
          <w:lang w:eastAsia="ko-KR"/>
        </w:rPr>
        <w:t>FEC code rate (if needed) of PRDCH data payload</w:t>
      </w:r>
    </w:p>
    <w:p w14:paraId="367BC9F1" w14:textId="6A3EB30D" w:rsidR="002867AB" w:rsidRPr="002867AB" w:rsidRDefault="002867AB" w:rsidP="002867AB">
      <w:pPr>
        <w:numPr>
          <w:ilvl w:val="0"/>
          <w:numId w:val="51"/>
        </w:numPr>
        <w:spacing w:before="120" w:after="120" w:line="259" w:lineRule="auto"/>
        <w:rPr>
          <w:rFonts w:eastAsia="바탕"/>
          <w:b/>
          <w:sz w:val="22"/>
          <w:lang w:eastAsia="ko-KR"/>
        </w:rPr>
      </w:pPr>
      <w:r w:rsidRPr="002867AB">
        <w:rPr>
          <w:rFonts w:eastAsia="바탕"/>
          <w:b/>
          <w:sz w:val="22"/>
          <w:lang w:eastAsia="ko-KR"/>
        </w:rPr>
        <w:t xml:space="preserve">Presence/absence of timing gap between </w:t>
      </w:r>
      <w:r w:rsidRPr="002867AB">
        <w:rPr>
          <w:rFonts w:eastAsia="바탕" w:hint="eastAsia"/>
          <w:b/>
          <w:sz w:val="22"/>
          <w:lang w:eastAsia="ko-KR"/>
        </w:rPr>
        <w:t>L</w:t>
      </w:r>
      <w:r w:rsidRPr="002867AB">
        <w:rPr>
          <w:rFonts w:eastAsia="바탕"/>
          <w:b/>
          <w:sz w:val="22"/>
          <w:lang w:eastAsia="ko-KR"/>
        </w:rPr>
        <w:t>1 R2D control information and subsequent PRDCH data payload</w:t>
      </w:r>
    </w:p>
    <w:p w14:paraId="47C5A118" w14:textId="77777777" w:rsidR="003B30C5" w:rsidRPr="002867AB" w:rsidRDefault="003B30C5" w:rsidP="00C5636E">
      <w:pPr>
        <w:spacing w:before="120" w:after="120" w:line="240" w:lineRule="auto"/>
        <w:ind w:left="0" w:firstLineChars="100" w:firstLine="220"/>
        <w:rPr>
          <w:rFonts w:eastAsia="바탕"/>
          <w:sz w:val="22"/>
          <w:szCs w:val="22"/>
          <w:lang w:eastAsia="ko-KR"/>
        </w:rPr>
      </w:pPr>
    </w:p>
    <w:p w14:paraId="069D361A" w14:textId="24BCB38B" w:rsidR="00313F23" w:rsidRPr="006D060D" w:rsidRDefault="00313F23" w:rsidP="00313F23">
      <w:pPr>
        <w:pStyle w:val="2"/>
        <w:numPr>
          <w:ilvl w:val="1"/>
          <w:numId w:val="1"/>
        </w:numPr>
        <w:rPr>
          <w:rFonts w:eastAsia="바탕" w:cs="Arial"/>
          <w:b/>
          <w:bCs/>
          <w:sz w:val="26"/>
          <w:szCs w:val="26"/>
          <w:lang w:val="en-US" w:eastAsia="ko-KR"/>
        </w:rPr>
      </w:pPr>
      <w:r>
        <w:rPr>
          <w:rFonts w:eastAsia="바탕" w:cs="Arial"/>
          <w:b/>
          <w:bCs/>
          <w:sz w:val="26"/>
          <w:szCs w:val="26"/>
          <w:lang w:val="en-US" w:eastAsia="ko-KR"/>
        </w:rPr>
        <w:t xml:space="preserve">R2D </w:t>
      </w:r>
      <w:r w:rsidR="007A108B">
        <w:rPr>
          <w:rFonts w:eastAsia="바탕" w:cs="Arial"/>
          <w:b/>
          <w:bCs/>
          <w:sz w:val="26"/>
          <w:szCs w:val="26"/>
          <w:lang w:val="en-US" w:eastAsia="ko-KR"/>
        </w:rPr>
        <w:t>FDM enhancement</w:t>
      </w:r>
    </w:p>
    <w:p w14:paraId="58313293" w14:textId="7D707735" w:rsidR="00313F23" w:rsidRDefault="00313F23" w:rsidP="00313F23">
      <w:pPr>
        <w:spacing w:before="120" w:after="120" w:line="240" w:lineRule="auto"/>
        <w:ind w:left="0" w:firstLineChars="100" w:firstLine="220"/>
        <w:rPr>
          <w:rFonts w:eastAsia="바탕"/>
          <w:sz w:val="22"/>
          <w:szCs w:val="22"/>
          <w:lang w:eastAsia="ko-KR"/>
        </w:rPr>
      </w:pPr>
      <w:r w:rsidRPr="007E16C0">
        <w:rPr>
          <w:rFonts w:eastAsia="바탕"/>
          <w:sz w:val="22"/>
          <w:szCs w:val="22"/>
          <w:lang w:val="x-none" w:eastAsia="ko-KR"/>
        </w:rPr>
        <w:t xml:space="preserve">In RAN1 #122bis meeting, </w:t>
      </w:r>
      <w:r w:rsidR="007A108B">
        <w:rPr>
          <w:rFonts w:eastAsia="바탕"/>
          <w:sz w:val="22"/>
          <w:szCs w:val="22"/>
          <w:lang w:eastAsia="ko-KR"/>
        </w:rPr>
        <w:t>following agreement w</w:t>
      </w:r>
      <w:r w:rsidR="007A108B">
        <w:rPr>
          <w:rFonts w:eastAsia="바탕" w:hint="eastAsia"/>
          <w:sz w:val="22"/>
          <w:szCs w:val="22"/>
          <w:lang w:eastAsia="ko-KR"/>
        </w:rPr>
        <w:t>a</w:t>
      </w:r>
      <w:r w:rsidR="007A108B">
        <w:rPr>
          <w:rFonts w:eastAsia="바탕"/>
          <w:sz w:val="22"/>
          <w:szCs w:val="22"/>
          <w:lang w:eastAsia="ko-KR"/>
        </w:rPr>
        <w:t>s made regarding the R2D FDM enhancement:</w:t>
      </w:r>
    </w:p>
    <w:tbl>
      <w:tblPr>
        <w:tblStyle w:val="a9"/>
        <w:tblW w:w="0" w:type="auto"/>
        <w:tblLook w:val="04A0" w:firstRow="1" w:lastRow="0" w:firstColumn="1" w:lastColumn="0" w:noHBand="0" w:noVBand="1"/>
      </w:tblPr>
      <w:tblGrid>
        <w:gridCol w:w="9628"/>
      </w:tblGrid>
      <w:tr w:rsidR="007A108B" w14:paraId="13AB2064" w14:textId="77777777" w:rsidTr="00CD70F0">
        <w:tc>
          <w:tcPr>
            <w:tcW w:w="9628" w:type="dxa"/>
          </w:tcPr>
          <w:p w14:paraId="0244848B" w14:textId="77777777" w:rsidR="007A108B" w:rsidRPr="00EE7044" w:rsidRDefault="007A108B" w:rsidP="007A108B">
            <w:pPr>
              <w:spacing w:before="0" w:after="0" w:line="240" w:lineRule="auto"/>
              <w:ind w:left="0" w:firstLine="0"/>
              <w:rPr>
                <w:b/>
                <w:bCs/>
                <w:highlight w:val="green"/>
                <w:lang w:val="en-CA" w:eastAsia="x-none"/>
              </w:rPr>
            </w:pPr>
            <w:r w:rsidRPr="00EE7044">
              <w:rPr>
                <w:b/>
                <w:bCs/>
                <w:highlight w:val="green"/>
                <w:lang w:val="en-CA" w:eastAsia="x-none"/>
              </w:rPr>
              <w:t>Agreement</w:t>
            </w:r>
          </w:p>
          <w:p w14:paraId="199D6E90" w14:textId="77777777" w:rsidR="007A108B" w:rsidRPr="00EE7044" w:rsidRDefault="007A108B" w:rsidP="007A108B">
            <w:pPr>
              <w:spacing w:before="0" w:after="0" w:line="240" w:lineRule="exact"/>
              <w:ind w:left="0" w:firstLine="0"/>
              <w:jc w:val="left"/>
              <w:rPr>
                <w:rFonts w:eastAsia="바탕"/>
                <w:szCs w:val="24"/>
                <w:lang w:eastAsia="ko-KR"/>
              </w:rPr>
            </w:pPr>
            <w:r w:rsidRPr="00EE7044">
              <w:rPr>
                <w:rFonts w:ascii="Times" w:eastAsia="바탕" w:hAnsi="Times"/>
                <w:sz w:val="22"/>
                <w:szCs w:val="22"/>
                <w:lang w:eastAsia="ko-KR"/>
              </w:rPr>
              <w:t>Study necessity and feasibility of R2D FDM from the same reader for Device 2b and for Device C considering at least the following aspects:</w:t>
            </w:r>
          </w:p>
          <w:p w14:paraId="47A74848" w14:textId="77777777" w:rsidR="007A108B" w:rsidRPr="00EE7044" w:rsidRDefault="007A108B"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 xml:space="preserve">complexity of device to support FDM </w:t>
            </w:r>
          </w:p>
          <w:p w14:paraId="4FD40405" w14:textId="3F7AE5D5" w:rsidR="007A108B" w:rsidRPr="007A108B" w:rsidRDefault="007A108B"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how a device determines the frequency resource for receiving one of the FDMed R2D transmissions</w:t>
            </w:r>
          </w:p>
        </w:tc>
      </w:tr>
    </w:tbl>
    <w:p w14:paraId="22D253AE" w14:textId="4511879E" w:rsidR="00C5636E" w:rsidRDefault="00C5636E" w:rsidP="00653AA6">
      <w:pPr>
        <w:spacing w:before="120" w:after="120" w:line="240" w:lineRule="auto"/>
        <w:ind w:left="0" w:firstLineChars="100" w:firstLine="220"/>
        <w:rPr>
          <w:rFonts w:eastAsia="바탕"/>
          <w:sz w:val="22"/>
          <w:szCs w:val="22"/>
          <w:lang w:eastAsia="ko-KR"/>
        </w:rPr>
      </w:pPr>
    </w:p>
    <w:p w14:paraId="443D346C" w14:textId="77777777" w:rsidR="0005770B" w:rsidRPr="0005770B" w:rsidRDefault="0005770B" w:rsidP="0005770B">
      <w:pPr>
        <w:spacing w:before="120" w:after="120" w:line="240" w:lineRule="auto"/>
        <w:ind w:left="0" w:firstLineChars="100" w:firstLine="220"/>
        <w:rPr>
          <w:rFonts w:eastAsia="바탕"/>
          <w:sz w:val="22"/>
          <w:szCs w:val="22"/>
          <w:lang w:val="en-US" w:eastAsia="ko-KR"/>
        </w:rPr>
      </w:pPr>
      <w:r w:rsidRPr="0005770B">
        <w:rPr>
          <w:rFonts w:eastAsia="바탕"/>
          <w:sz w:val="22"/>
          <w:szCs w:val="22"/>
          <w:lang w:val="en-US" w:eastAsia="ko-KR"/>
        </w:rPr>
        <w:t>Device 2b/C is capable of performing Rx filtering when receiving R2D signal/channel, unlike Device 1. Therefore, it is feasible and beneficial to consider supporting frequency division multiplexing (FDM) when the reader transmits R2D signals/channels. The R2D FDM capacity has some dependency on the device Rx filter bandwidth and also on the R2D transmission bandwidth (including guard band if any).</w:t>
      </w:r>
    </w:p>
    <w:p w14:paraId="4CA6DEF7" w14:textId="32A387AA" w:rsidR="0005770B" w:rsidRDefault="0005770B" w:rsidP="0005770B">
      <w:pPr>
        <w:spacing w:before="120" w:after="120" w:line="240" w:lineRule="auto"/>
        <w:ind w:left="0" w:firstLineChars="100" w:firstLine="220"/>
        <w:rPr>
          <w:rFonts w:eastAsia="바탕"/>
          <w:sz w:val="22"/>
          <w:szCs w:val="22"/>
          <w:lang w:val="en-US" w:eastAsia="ko-KR"/>
        </w:rPr>
      </w:pPr>
      <w:r w:rsidRPr="0005770B">
        <w:rPr>
          <w:rFonts w:eastAsia="바탕"/>
          <w:sz w:val="22"/>
          <w:szCs w:val="22"/>
          <w:lang w:val="en-US" w:eastAsia="ko-KR"/>
        </w:rPr>
        <w:t>As an example,</w:t>
      </w:r>
      <w:r w:rsidR="00F85B9F">
        <w:rPr>
          <w:rFonts w:eastAsia="바탕"/>
          <w:sz w:val="22"/>
          <w:szCs w:val="22"/>
          <w:lang w:val="en-US" w:eastAsia="ko-KR"/>
        </w:rPr>
        <w:t xml:space="preserve"> as Option 1,</w:t>
      </w:r>
      <w:r w:rsidRPr="0005770B">
        <w:rPr>
          <w:rFonts w:eastAsia="바탕"/>
          <w:sz w:val="22"/>
          <w:szCs w:val="22"/>
          <w:lang w:val="en-US" w:eastAsia="ko-KR"/>
        </w:rPr>
        <w:t xml:space="preserve"> the paging message may be transmitted without R2D FDM, while follow</w:t>
      </w:r>
      <w:r>
        <w:rPr>
          <w:rFonts w:eastAsia="바탕"/>
          <w:sz w:val="22"/>
          <w:szCs w:val="22"/>
          <w:lang w:val="en-US" w:eastAsia="ko-KR"/>
        </w:rPr>
        <w:t>ing</w:t>
      </w:r>
      <w:r w:rsidRPr="0005770B">
        <w:rPr>
          <w:rFonts w:eastAsia="바탕"/>
          <w:sz w:val="22"/>
          <w:szCs w:val="22"/>
          <w:lang w:val="en-US" w:eastAsia="ko-KR"/>
        </w:rPr>
        <w:t xml:space="preserve"> messages such as access triggering message and/or subsequent paging messages may be transmitted using R2D FDM over a specific R2D sub-band. In this approach, follow</w:t>
      </w:r>
      <w:r>
        <w:rPr>
          <w:rFonts w:eastAsia="바탕"/>
          <w:sz w:val="22"/>
          <w:szCs w:val="22"/>
          <w:lang w:val="en-US" w:eastAsia="ko-KR"/>
        </w:rPr>
        <w:t>ing</w:t>
      </w:r>
      <w:r w:rsidRPr="0005770B">
        <w:rPr>
          <w:rFonts w:eastAsia="바탕"/>
          <w:sz w:val="22"/>
          <w:szCs w:val="22"/>
          <w:lang w:val="en-US" w:eastAsia="ko-KR"/>
        </w:rPr>
        <w:t xml:space="preserve"> messages can be efficiently targeted to devices with Rx filtering capability, enabling more efficient utilization of sub-band resources and reducing congestion. However, this </w:t>
      </w:r>
      <w:r w:rsidR="00F85B9F" w:rsidRPr="0005770B">
        <w:rPr>
          <w:rFonts w:eastAsia="바탕"/>
          <w:sz w:val="22"/>
          <w:szCs w:val="22"/>
          <w:lang w:val="en-US" w:eastAsia="ko-KR"/>
        </w:rPr>
        <w:t xml:space="preserve">approach </w:t>
      </w:r>
      <w:r w:rsidRPr="0005770B">
        <w:rPr>
          <w:rFonts w:eastAsia="바탕"/>
          <w:sz w:val="22"/>
          <w:szCs w:val="22"/>
          <w:lang w:val="en-US" w:eastAsia="ko-KR"/>
        </w:rPr>
        <w:t xml:space="preserve">introduces complexity in managing the transition between non-FDM and FDM </w:t>
      </w:r>
      <w:r w:rsidRPr="0005770B">
        <w:rPr>
          <w:rFonts w:eastAsia="바탕"/>
          <w:sz w:val="22"/>
          <w:szCs w:val="22"/>
          <w:lang w:val="en-US" w:eastAsia="ko-KR"/>
        </w:rPr>
        <w:lastRenderedPageBreak/>
        <w:t>transmission modes, and requires additional signaling or logic to coordinate R2D sub-band usage for follow</w:t>
      </w:r>
      <w:r>
        <w:rPr>
          <w:rFonts w:eastAsia="바탕"/>
          <w:sz w:val="22"/>
          <w:szCs w:val="22"/>
          <w:lang w:val="en-US" w:eastAsia="ko-KR"/>
        </w:rPr>
        <w:t>ing</w:t>
      </w:r>
      <w:r w:rsidRPr="0005770B">
        <w:rPr>
          <w:rFonts w:eastAsia="바탕"/>
          <w:sz w:val="22"/>
          <w:szCs w:val="22"/>
          <w:lang w:val="en-US" w:eastAsia="ko-KR"/>
        </w:rPr>
        <w:t xml:space="preserve"> messages.</w:t>
      </w:r>
    </w:p>
    <w:p w14:paraId="51333CCB" w14:textId="70745ABD" w:rsidR="0005770B" w:rsidRPr="0005770B" w:rsidRDefault="0005770B" w:rsidP="0005770B">
      <w:pPr>
        <w:spacing w:before="120" w:after="120" w:line="240" w:lineRule="auto"/>
        <w:ind w:left="0" w:firstLineChars="100" w:firstLine="220"/>
        <w:rPr>
          <w:rFonts w:eastAsia="바탕"/>
          <w:sz w:val="22"/>
          <w:szCs w:val="22"/>
          <w:lang w:val="en-US" w:eastAsia="ko-KR"/>
        </w:rPr>
      </w:pPr>
      <w:r w:rsidRPr="0005770B">
        <w:rPr>
          <w:rFonts w:eastAsia="바탕"/>
          <w:sz w:val="22"/>
          <w:szCs w:val="22"/>
          <w:lang w:val="en-US" w:eastAsia="ko-KR"/>
        </w:rPr>
        <w:t xml:space="preserve">Alternatively, </w:t>
      </w:r>
      <w:r w:rsidR="00F85B9F">
        <w:rPr>
          <w:rFonts w:eastAsia="바탕"/>
          <w:sz w:val="22"/>
          <w:szCs w:val="22"/>
          <w:lang w:val="en-US" w:eastAsia="ko-KR"/>
        </w:rPr>
        <w:t xml:space="preserve">as Option 2, </w:t>
      </w:r>
      <w:r w:rsidRPr="0005770B">
        <w:rPr>
          <w:rFonts w:eastAsia="바탕"/>
          <w:sz w:val="22"/>
          <w:szCs w:val="22"/>
          <w:lang w:val="en-US" w:eastAsia="ko-KR"/>
        </w:rPr>
        <w:t xml:space="preserve">even the same paging message may be transmitted over all R2D sub-bands. In this case, the R2D sub-band for receiving the paging message may be determined based on the device ID, device type, etc. Subsequently, the access triggering message and/or subsequent paging messages for the corresponding device may be transmitted over the same R2D sub-band used for the paging message. This approach enables device-specific optimization and parallel reception across </w:t>
      </w:r>
      <w:r w:rsidR="00F85B9F">
        <w:rPr>
          <w:rFonts w:eastAsia="바탕"/>
          <w:sz w:val="22"/>
          <w:szCs w:val="22"/>
          <w:lang w:val="en-US" w:eastAsia="ko-KR"/>
        </w:rPr>
        <w:t xml:space="preserve">R2D </w:t>
      </w:r>
      <w:r w:rsidRPr="0005770B">
        <w:rPr>
          <w:rFonts w:eastAsia="바탕"/>
          <w:sz w:val="22"/>
          <w:szCs w:val="22"/>
          <w:lang w:val="en-US" w:eastAsia="ko-KR"/>
        </w:rPr>
        <w:t>sub-bands, which may improve scalability and reduce latency. However, it also increases transmission resource usage due to duplication of paging messages across multiple sub-bands.</w:t>
      </w:r>
    </w:p>
    <w:p w14:paraId="4C8C9E4D" w14:textId="1A1430F3" w:rsidR="0005770B" w:rsidRDefault="0005770B" w:rsidP="0005770B">
      <w:pPr>
        <w:spacing w:before="120" w:after="120" w:line="240" w:lineRule="auto"/>
        <w:ind w:left="0" w:firstLineChars="100" w:firstLine="220"/>
        <w:rPr>
          <w:rFonts w:eastAsia="바탕"/>
          <w:sz w:val="22"/>
          <w:szCs w:val="22"/>
          <w:lang w:val="en-US" w:eastAsia="ko-KR"/>
        </w:rPr>
      </w:pPr>
    </w:p>
    <w:p w14:paraId="13A69FBD" w14:textId="730199B5" w:rsidR="00F85B9F" w:rsidRPr="00F85B9F" w:rsidRDefault="00F85B9F" w:rsidP="0005770B">
      <w:pPr>
        <w:spacing w:before="120" w:after="120" w:line="240" w:lineRule="auto"/>
        <w:ind w:left="0" w:firstLineChars="100" w:firstLine="216"/>
        <w:rPr>
          <w:rFonts w:ascii="Times" w:eastAsia="바탕" w:hAnsi="Times"/>
          <w:b/>
          <w:sz w:val="22"/>
          <w:szCs w:val="22"/>
          <w:lang w:eastAsia="ko-KR"/>
        </w:rPr>
      </w:pPr>
      <w:r w:rsidRPr="00F85B9F">
        <w:rPr>
          <w:rFonts w:eastAsia="바탕"/>
          <w:b/>
          <w:sz w:val="22"/>
          <w:szCs w:val="22"/>
          <w:lang w:val="en-US" w:eastAsia="ko-KR"/>
        </w:rPr>
        <w:t>Observation #</w:t>
      </w:r>
      <w:r w:rsidR="00F90497">
        <w:rPr>
          <w:rFonts w:eastAsia="바탕"/>
          <w:b/>
          <w:sz w:val="22"/>
          <w:szCs w:val="22"/>
          <w:lang w:val="en-US" w:eastAsia="ko-KR"/>
        </w:rPr>
        <w:t>16</w:t>
      </w:r>
      <w:r w:rsidRPr="00F85B9F">
        <w:rPr>
          <w:rFonts w:eastAsia="바탕"/>
          <w:b/>
          <w:sz w:val="22"/>
          <w:szCs w:val="22"/>
          <w:lang w:val="en-US" w:eastAsia="ko-KR"/>
        </w:rPr>
        <w:t xml:space="preserve">: Regarding </w:t>
      </w:r>
      <w:r w:rsidRPr="00F85B9F">
        <w:rPr>
          <w:rFonts w:ascii="Times" w:eastAsia="바탕" w:hAnsi="Times"/>
          <w:b/>
          <w:sz w:val="22"/>
          <w:szCs w:val="22"/>
          <w:lang w:eastAsia="ko-KR"/>
        </w:rPr>
        <w:t xml:space="preserve">R2D FDM from the same reader for Device 2b and for Device C, </w:t>
      </w:r>
      <w:r w:rsidR="00B43394" w:rsidRPr="00EA3876">
        <w:rPr>
          <w:rFonts w:eastAsia="바탕"/>
          <w:b/>
          <w:sz w:val="22"/>
          <w:szCs w:val="22"/>
          <w:lang w:eastAsia="ko-KR"/>
        </w:rPr>
        <w:t>the following observations are made</w:t>
      </w:r>
      <w:r w:rsidR="00B43394">
        <w:rPr>
          <w:rFonts w:ascii="Times" w:eastAsia="바탕" w:hAnsi="Times"/>
          <w:b/>
          <w:sz w:val="22"/>
          <w:szCs w:val="22"/>
          <w:lang w:eastAsia="ko-KR"/>
        </w:rPr>
        <w:t>:</w:t>
      </w:r>
    </w:p>
    <w:p w14:paraId="33C1E0F8" w14:textId="7DDCF594" w:rsidR="00F85B9F" w:rsidRPr="00F85B9F" w:rsidRDefault="00F85B9F" w:rsidP="00F85B9F">
      <w:pPr>
        <w:numPr>
          <w:ilvl w:val="0"/>
          <w:numId w:val="51"/>
        </w:numPr>
        <w:spacing w:before="120" w:after="120" w:line="259" w:lineRule="auto"/>
        <w:rPr>
          <w:rFonts w:eastAsia="바탕"/>
          <w:b/>
          <w:sz w:val="22"/>
          <w:lang w:eastAsia="ko-KR"/>
        </w:rPr>
      </w:pPr>
      <w:r w:rsidRPr="00F85B9F">
        <w:rPr>
          <w:rFonts w:eastAsia="바탕"/>
          <w:b/>
          <w:sz w:val="22"/>
          <w:lang w:eastAsia="ko-KR"/>
        </w:rPr>
        <w:t>Option 1 allows all devices to receive the initial paging message</w:t>
      </w:r>
      <w:r w:rsidR="00CE7E4C">
        <w:rPr>
          <w:rFonts w:eastAsia="바탕"/>
          <w:b/>
          <w:sz w:val="22"/>
          <w:lang w:eastAsia="ko-KR"/>
        </w:rPr>
        <w:t xml:space="preserve"> without FDM</w:t>
      </w:r>
      <w:r w:rsidRPr="00F85B9F">
        <w:rPr>
          <w:rFonts w:eastAsia="바탕"/>
          <w:b/>
          <w:sz w:val="22"/>
          <w:lang w:eastAsia="ko-KR"/>
        </w:rPr>
        <w:t xml:space="preserve">, while enabling efficient sub-band utilization </w:t>
      </w:r>
      <w:r w:rsidR="00CE7E4C">
        <w:rPr>
          <w:rFonts w:eastAsia="바탕"/>
          <w:b/>
          <w:sz w:val="22"/>
          <w:lang w:eastAsia="ko-KR"/>
        </w:rPr>
        <w:t xml:space="preserve">using FDM </w:t>
      </w:r>
      <w:r w:rsidRPr="00F85B9F">
        <w:rPr>
          <w:rFonts w:eastAsia="바탕"/>
          <w:b/>
          <w:sz w:val="22"/>
          <w:lang w:eastAsia="ko-KR"/>
        </w:rPr>
        <w:t xml:space="preserve">for following messages, but introduces complexity in managing mode transitions </w:t>
      </w:r>
      <w:r w:rsidR="00CE7E4C">
        <w:rPr>
          <w:rFonts w:eastAsia="바탕"/>
          <w:b/>
          <w:sz w:val="22"/>
          <w:lang w:eastAsia="ko-KR"/>
        </w:rPr>
        <w:t xml:space="preserve">between FDM and non-FDM, </w:t>
      </w:r>
      <w:r w:rsidRPr="00F85B9F">
        <w:rPr>
          <w:rFonts w:eastAsia="바탕"/>
          <w:b/>
          <w:sz w:val="22"/>
          <w:lang w:eastAsia="ko-KR"/>
        </w:rPr>
        <w:t>and coordinating sub-band usage.</w:t>
      </w:r>
    </w:p>
    <w:p w14:paraId="3078F918" w14:textId="0345C096" w:rsidR="00F85B9F" w:rsidRPr="00F85B9F" w:rsidRDefault="00F85B9F" w:rsidP="00F85B9F">
      <w:pPr>
        <w:numPr>
          <w:ilvl w:val="0"/>
          <w:numId w:val="51"/>
        </w:numPr>
        <w:spacing w:before="120" w:after="120" w:line="259" w:lineRule="auto"/>
        <w:rPr>
          <w:rFonts w:eastAsia="바탕"/>
          <w:b/>
          <w:sz w:val="22"/>
          <w:lang w:eastAsia="ko-KR"/>
        </w:rPr>
      </w:pPr>
      <w:r w:rsidRPr="00F85B9F">
        <w:rPr>
          <w:rFonts w:eastAsia="바탕"/>
          <w:b/>
          <w:sz w:val="22"/>
          <w:lang w:eastAsia="ko-KR"/>
        </w:rPr>
        <w:t>Option 2 enables device-specific optimization and parallel reception across sub-bands, but increases transmission resource usage due to duplication of paging messages.</w:t>
      </w:r>
    </w:p>
    <w:p w14:paraId="169262FA" w14:textId="77777777" w:rsidR="00735D93" w:rsidRDefault="00735D93" w:rsidP="009730A0">
      <w:pPr>
        <w:spacing w:before="120" w:after="120" w:line="240" w:lineRule="auto"/>
        <w:ind w:left="0" w:firstLineChars="100" w:firstLine="220"/>
        <w:rPr>
          <w:rFonts w:eastAsia="바탕"/>
          <w:sz w:val="22"/>
          <w:szCs w:val="22"/>
          <w:lang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17F98DB7" w:rsidR="00E747F9" w:rsidRPr="00F37D87" w:rsidRDefault="0052000E" w:rsidP="00270818">
      <w:pPr>
        <w:spacing w:before="120" w:after="120" w:line="240" w:lineRule="auto"/>
        <w:ind w:left="0" w:firstLineChars="100" w:firstLine="220"/>
        <w:rPr>
          <w:rFonts w:eastAsia="바탕"/>
          <w:sz w:val="22"/>
          <w:szCs w:val="22"/>
          <w:lang w:eastAsia="ko-KR"/>
        </w:rPr>
      </w:pPr>
      <w:r w:rsidRPr="00F37D87">
        <w:rPr>
          <w:rFonts w:eastAsia="바탕"/>
          <w:sz w:val="22"/>
          <w:szCs w:val="22"/>
          <w:lang w:eastAsia="ko-KR"/>
        </w:rPr>
        <w:t>I</w:t>
      </w:r>
      <w:r w:rsidRPr="00F37D87">
        <w:rPr>
          <w:rFonts w:eastAsia="바탕"/>
          <w:bCs/>
          <w:sz w:val="22"/>
          <w:szCs w:val="22"/>
          <w:lang w:val="en-US" w:eastAsia="ko-KR"/>
        </w:rPr>
        <w:t xml:space="preserve">n this contribution, </w:t>
      </w:r>
      <w:r w:rsidR="004263E3" w:rsidRPr="004263E3">
        <w:rPr>
          <w:rFonts w:eastAsia="바탕"/>
          <w:bCs/>
          <w:sz w:val="22"/>
          <w:szCs w:val="22"/>
          <w:lang w:val="en-US" w:eastAsia="ko-KR"/>
        </w:rPr>
        <w:t>we discuss</w:t>
      </w:r>
      <w:r w:rsidR="004263E3">
        <w:rPr>
          <w:rFonts w:eastAsia="바탕"/>
          <w:bCs/>
          <w:sz w:val="22"/>
          <w:szCs w:val="22"/>
          <w:lang w:val="en-US" w:eastAsia="ko-KR"/>
        </w:rPr>
        <w:t>ed</w:t>
      </w:r>
      <w:r w:rsidR="004263E3" w:rsidRPr="004263E3">
        <w:rPr>
          <w:rFonts w:eastAsia="바탕"/>
          <w:bCs/>
          <w:sz w:val="22"/>
          <w:szCs w:val="22"/>
          <w:lang w:val="en-US" w:eastAsia="ko-KR"/>
        </w:rPr>
        <w:t xml:space="preserve"> </w:t>
      </w:r>
      <w:r w:rsidR="00D60299">
        <w:rPr>
          <w:rFonts w:eastAsia="바탕"/>
          <w:sz w:val="22"/>
          <w:szCs w:val="22"/>
          <w:lang w:eastAsia="ko-KR"/>
        </w:rPr>
        <w:t>the</w:t>
      </w:r>
      <w:r w:rsidR="00E27895">
        <w:rPr>
          <w:rFonts w:eastAsia="바탕"/>
          <w:sz w:val="22"/>
          <w:szCs w:val="22"/>
          <w:lang w:eastAsia="ko-KR"/>
        </w:rPr>
        <w:t xml:space="preserve"> R2D</w:t>
      </w:r>
      <w:r w:rsidR="00D60299">
        <w:rPr>
          <w:rFonts w:eastAsia="바탕"/>
          <w:sz w:val="22"/>
          <w:szCs w:val="22"/>
          <w:lang w:eastAsia="ko-KR"/>
        </w:rPr>
        <w:t xml:space="preserve"> air interface for Device 2b/C</w:t>
      </w:r>
      <w:r w:rsidR="00D60299" w:rsidRPr="009E7B63">
        <w:rPr>
          <w:rFonts w:eastAsia="바탕"/>
          <w:sz w:val="22"/>
          <w:szCs w:val="22"/>
          <w:lang w:eastAsia="ko-KR"/>
        </w:rPr>
        <w:t xml:space="preserve"> for Rel-</w:t>
      </w:r>
      <w:r w:rsidR="00D60299">
        <w:rPr>
          <w:rFonts w:eastAsia="바탕"/>
          <w:sz w:val="22"/>
          <w:szCs w:val="22"/>
          <w:lang w:eastAsia="ko-KR"/>
        </w:rPr>
        <w:t>20 A-IoT</w:t>
      </w:r>
      <w:r w:rsidR="003E447A">
        <w:rPr>
          <w:rFonts w:eastAsia="바탕"/>
          <w:sz w:val="22"/>
          <w:szCs w:val="22"/>
          <w:lang w:eastAsia="ko-KR"/>
        </w:rPr>
        <w:t xml:space="preserve">, </w:t>
      </w:r>
      <w:r w:rsidR="004263E3">
        <w:rPr>
          <w:rFonts w:eastAsia="바탕"/>
          <w:bCs/>
          <w:sz w:val="22"/>
          <w:szCs w:val="22"/>
          <w:lang w:val="en-US" w:eastAsia="ko-KR"/>
        </w:rPr>
        <w:t>we have the following proposals</w:t>
      </w:r>
      <w:r w:rsidR="00570087">
        <w:rPr>
          <w:rFonts w:eastAsia="바탕"/>
          <w:bCs/>
          <w:sz w:val="22"/>
          <w:szCs w:val="22"/>
          <w:lang w:val="en-US" w:eastAsia="ko-KR"/>
        </w:rPr>
        <w:t xml:space="preserve"> and observations</w:t>
      </w:r>
      <w:r w:rsidR="004263E3">
        <w:rPr>
          <w:rFonts w:eastAsia="바탕"/>
          <w:bCs/>
          <w:sz w:val="22"/>
          <w:szCs w:val="22"/>
          <w:lang w:val="en-US" w:eastAsia="ko-KR"/>
        </w:rPr>
        <w:t>.</w:t>
      </w:r>
    </w:p>
    <w:p w14:paraId="6ACB06B0" w14:textId="15A7577A" w:rsidR="00533B82" w:rsidRDefault="00533B82" w:rsidP="00533B82">
      <w:pPr>
        <w:spacing w:before="120" w:after="120" w:line="240" w:lineRule="auto"/>
        <w:ind w:left="0" w:firstLineChars="100" w:firstLine="220"/>
        <w:rPr>
          <w:rFonts w:eastAsia="바탕"/>
          <w:sz w:val="22"/>
          <w:szCs w:val="22"/>
          <w:lang w:eastAsia="ko-KR"/>
        </w:rPr>
      </w:pPr>
    </w:p>
    <w:p w14:paraId="2010757A" w14:textId="77777777" w:rsidR="00FC227C" w:rsidRPr="001D5FD0" w:rsidRDefault="00FC227C" w:rsidP="00FC227C">
      <w:pPr>
        <w:spacing w:before="120" w:after="120" w:line="240" w:lineRule="auto"/>
        <w:ind w:left="0" w:firstLineChars="100" w:firstLine="216"/>
        <w:rPr>
          <w:rFonts w:ascii="바탕" w:eastAsia="바탕" w:hAnsi="바탕"/>
          <w:b/>
          <w:sz w:val="22"/>
          <w:lang w:val="x-none"/>
        </w:rPr>
      </w:pPr>
      <w:r>
        <w:rPr>
          <w:rFonts w:eastAsia="바탕"/>
          <w:b/>
          <w:sz w:val="22"/>
          <w:szCs w:val="22"/>
          <w:lang w:eastAsia="ko-KR"/>
        </w:rPr>
        <w:t>Observation #1</w:t>
      </w:r>
      <w:r w:rsidRPr="00D07322">
        <w:rPr>
          <w:rFonts w:eastAsia="바탕"/>
          <w:b/>
          <w:sz w:val="22"/>
          <w:szCs w:val="22"/>
          <w:lang w:eastAsia="ko-KR"/>
        </w:rPr>
        <w:t xml:space="preserve">: </w:t>
      </w:r>
      <w:r w:rsidRPr="00FD19A4">
        <w:rPr>
          <w:rFonts w:eastAsia="바탕"/>
          <w:b/>
          <w:sz w:val="22"/>
        </w:rPr>
        <w:t>For R2D, it is beneficial to add M=1 to the set of M values from Rel-19 in order to support larger coverage distances.</w:t>
      </w:r>
    </w:p>
    <w:p w14:paraId="48FBA7B8" w14:textId="795E089E" w:rsidR="00FC227C" w:rsidRDefault="00FC227C" w:rsidP="00FC227C">
      <w:pPr>
        <w:spacing w:before="120" w:after="120" w:line="240" w:lineRule="auto"/>
        <w:ind w:left="0" w:firstLineChars="100" w:firstLine="216"/>
        <w:rPr>
          <w:rFonts w:eastAsia="바탕"/>
          <w:b/>
          <w:sz w:val="22"/>
        </w:rPr>
      </w:pPr>
      <w:r>
        <w:rPr>
          <w:rFonts w:eastAsia="바탕"/>
          <w:b/>
          <w:sz w:val="22"/>
          <w:szCs w:val="22"/>
          <w:lang w:eastAsia="ko-KR"/>
        </w:rPr>
        <w:t>Observation #2</w:t>
      </w:r>
      <w:r w:rsidRPr="00D07322">
        <w:rPr>
          <w:rFonts w:eastAsia="바탕"/>
          <w:b/>
          <w:sz w:val="22"/>
          <w:szCs w:val="22"/>
          <w:lang w:eastAsia="ko-KR"/>
        </w:rPr>
        <w:t xml:space="preserve">: </w:t>
      </w:r>
      <w:r w:rsidRPr="00FD19A4">
        <w:rPr>
          <w:rFonts w:eastAsia="바탕"/>
          <w:b/>
          <w:sz w:val="22"/>
        </w:rPr>
        <w:t>For R2D, it is beneficial to add M=</w:t>
      </w:r>
      <w:r>
        <w:rPr>
          <w:rFonts w:eastAsia="바탕"/>
          <w:b/>
          <w:sz w:val="22"/>
        </w:rPr>
        <w:t>32</w:t>
      </w:r>
      <w:r w:rsidRPr="00FD19A4">
        <w:rPr>
          <w:rFonts w:eastAsia="바탕"/>
          <w:b/>
          <w:sz w:val="22"/>
        </w:rPr>
        <w:t xml:space="preserve"> to the set of M values from Rel-19 in order to support </w:t>
      </w:r>
      <w:r w:rsidRPr="007E5050">
        <w:rPr>
          <w:rFonts w:eastAsia="바탕"/>
          <w:b/>
          <w:sz w:val="22"/>
          <w:szCs w:val="22"/>
          <w:lang w:eastAsia="ko-KR"/>
        </w:rPr>
        <w:t>higher data rates</w:t>
      </w:r>
      <w:r w:rsidRPr="00FD19A4">
        <w:rPr>
          <w:rFonts w:eastAsia="바탕"/>
          <w:b/>
          <w:sz w:val="22"/>
        </w:rPr>
        <w:t>.</w:t>
      </w:r>
    </w:p>
    <w:p w14:paraId="4BF7D70E" w14:textId="77777777" w:rsidR="00FC227C" w:rsidRDefault="00FC227C" w:rsidP="00FC227C">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#3</w:t>
      </w:r>
      <w:r w:rsidRPr="00D07322">
        <w:rPr>
          <w:rFonts w:eastAsia="바탕"/>
          <w:b/>
          <w:sz w:val="22"/>
          <w:szCs w:val="22"/>
          <w:lang w:eastAsia="ko-KR"/>
        </w:rPr>
        <w:t>:</w:t>
      </w:r>
      <w:r>
        <w:rPr>
          <w:rFonts w:eastAsia="바탕"/>
          <w:b/>
          <w:sz w:val="22"/>
          <w:szCs w:val="22"/>
          <w:lang w:eastAsia="ko-KR"/>
        </w:rPr>
        <w:t xml:space="preserve"> </w:t>
      </w:r>
      <w:r w:rsidRPr="00EF2C07">
        <w:rPr>
          <w:rFonts w:eastAsia="바탕"/>
          <w:b/>
          <w:sz w:val="22"/>
          <w:szCs w:val="22"/>
          <w:lang w:eastAsia="ko-KR"/>
        </w:rPr>
        <w:t>It is beneficial not to introduce R2D FEC in Rel-20, provided that other coverage enhancement techniques (e.g., introducing a smaller M value) can sufficiently address the R2D coverage issue.</w:t>
      </w:r>
    </w:p>
    <w:p w14:paraId="7E02224D" w14:textId="77777777" w:rsidR="00FC227C" w:rsidRDefault="00FC227C" w:rsidP="00FC227C">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#4</w:t>
      </w:r>
      <w:r w:rsidRPr="00D07322">
        <w:rPr>
          <w:rFonts w:eastAsia="바탕"/>
          <w:b/>
          <w:sz w:val="22"/>
          <w:szCs w:val="22"/>
          <w:lang w:eastAsia="ko-KR"/>
        </w:rPr>
        <w:t>:</w:t>
      </w:r>
      <w:r>
        <w:rPr>
          <w:rFonts w:eastAsia="바탕"/>
          <w:b/>
          <w:sz w:val="22"/>
          <w:szCs w:val="22"/>
          <w:lang w:eastAsia="ko-KR"/>
        </w:rPr>
        <w:t xml:space="preserve"> If R2D FEC is required in Rel-20, </w:t>
      </w:r>
      <w:r w:rsidRPr="00EA3876">
        <w:rPr>
          <w:rFonts w:eastAsia="바탕"/>
          <w:b/>
          <w:sz w:val="22"/>
          <w:szCs w:val="22"/>
          <w:lang w:eastAsia="ko-KR"/>
        </w:rPr>
        <w:t>the following observations are made</w:t>
      </w:r>
      <w:r>
        <w:rPr>
          <w:rFonts w:eastAsia="바탕"/>
          <w:b/>
          <w:sz w:val="22"/>
          <w:szCs w:val="22"/>
          <w:lang w:eastAsia="ko-KR"/>
        </w:rPr>
        <w:t>:</w:t>
      </w:r>
    </w:p>
    <w:p w14:paraId="32EAEB98" w14:textId="77777777" w:rsidR="00FC227C" w:rsidRPr="008C6BAD" w:rsidRDefault="00FC227C" w:rsidP="00FC227C">
      <w:pPr>
        <w:numPr>
          <w:ilvl w:val="0"/>
          <w:numId w:val="51"/>
        </w:numPr>
        <w:spacing w:before="120" w:after="120" w:line="259" w:lineRule="auto"/>
        <w:rPr>
          <w:rFonts w:eastAsia="바탕"/>
          <w:b/>
          <w:sz w:val="22"/>
        </w:rPr>
      </w:pPr>
      <w:r>
        <w:rPr>
          <w:rFonts w:eastAsia="바탕"/>
          <w:b/>
          <w:sz w:val="22"/>
        </w:rPr>
        <w:t xml:space="preserve">Regarding </w:t>
      </w:r>
      <w:r w:rsidRPr="008C6BAD">
        <w:rPr>
          <w:rFonts w:eastAsia="바탕"/>
          <w:b/>
          <w:sz w:val="22"/>
        </w:rPr>
        <w:t>interleaving for PRDCH with FEC</w:t>
      </w:r>
      <w:r>
        <w:rPr>
          <w:rFonts w:eastAsia="바탕"/>
          <w:b/>
          <w:sz w:val="22"/>
        </w:rPr>
        <w:t>:</w:t>
      </w:r>
    </w:p>
    <w:p w14:paraId="795CF75D" w14:textId="77777777" w:rsidR="00FC227C" w:rsidRPr="00EF2C07" w:rsidRDefault="00FC227C" w:rsidP="00FC227C">
      <w:pPr>
        <w:numPr>
          <w:ilvl w:val="1"/>
          <w:numId w:val="51"/>
        </w:numPr>
        <w:spacing w:before="120" w:after="120" w:line="259" w:lineRule="auto"/>
        <w:rPr>
          <w:rFonts w:eastAsia="바탕"/>
          <w:b/>
          <w:sz w:val="22"/>
        </w:rPr>
      </w:pPr>
      <w:r w:rsidRPr="00EF2C07">
        <w:rPr>
          <w:rFonts w:eastAsia="바탕"/>
          <w:b/>
          <w:sz w:val="22"/>
        </w:rPr>
        <w:t xml:space="preserve">Alt 1 and Alt 2 are beneficial as </w:t>
      </w:r>
      <w:r>
        <w:rPr>
          <w:rFonts w:eastAsia="바탕"/>
          <w:b/>
          <w:sz w:val="22"/>
        </w:rPr>
        <w:t>they</w:t>
      </w:r>
      <w:r w:rsidRPr="00EF2C07">
        <w:rPr>
          <w:rFonts w:eastAsia="바탕"/>
          <w:b/>
          <w:sz w:val="22"/>
        </w:rPr>
        <w:t xml:space="preserve"> reuses the LTE bit collection scheme and/or the LTE sub-block </w:t>
      </w:r>
      <w:proofErr w:type="spellStart"/>
      <w:r w:rsidRPr="00EF2C07">
        <w:rPr>
          <w:rFonts w:eastAsia="바탕"/>
          <w:b/>
          <w:sz w:val="22"/>
        </w:rPr>
        <w:t>interleaver</w:t>
      </w:r>
      <w:proofErr w:type="spellEnd"/>
      <w:r w:rsidRPr="00EF2C07">
        <w:rPr>
          <w:rFonts w:eastAsia="바탕"/>
          <w:b/>
          <w:sz w:val="22"/>
        </w:rPr>
        <w:t>, enabling R2D coverage enhancement with minimal specification effort.</w:t>
      </w:r>
    </w:p>
    <w:p w14:paraId="7E8AA01F" w14:textId="77777777" w:rsidR="00FC227C" w:rsidRDefault="00FC227C" w:rsidP="00FC227C">
      <w:pPr>
        <w:numPr>
          <w:ilvl w:val="1"/>
          <w:numId w:val="51"/>
        </w:numPr>
        <w:spacing w:before="120" w:after="120" w:line="259" w:lineRule="auto"/>
        <w:rPr>
          <w:rFonts w:eastAsia="바탕"/>
          <w:b/>
          <w:sz w:val="22"/>
        </w:rPr>
      </w:pPr>
      <w:r w:rsidRPr="00EF2C07">
        <w:rPr>
          <w:rFonts w:eastAsia="바탕"/>
          <w:b/>
          <w:sz w:val="22"/>
        </w:rPr>
        <w:lastRenderedPageBreak/>
        <w:t xml:space="preserve">Alt 3 is potentially advantageous in terms of memory reduction for A-IoT devices, but </w:t>
      </w:r>
      <w:r>
        <w:rPr>
          <w:rFonts w:eastAsia="바탕"/>
          <w:b/>
          <w:sz w:val="22"/>
        </w:rPr>
        <w:t xml:space="preserve">is considered </w:t>
      </w:r>
      <w:r w:rsidRPr="00EF2C07">
        <w:rPr>
          <w:rFonts w:eastAsia="바탕"/>
          <w:b/>
          <w:sz w:val="22"/>
        </w:rPr>
        <w:t xml:space="preserve">less favourable due to the extensive discussion required to evaluate </w:t>
      </w:r>
      <w:r w:rsidRPr="00EA3876">
        <w:rPr>
          <w:rFonts w:eastAsia="바탕"/>
          <w:b/>
          <w:sz w:val="22"/>
        </w:rPr>
        <w:t xml:space="preserve">the performance of </w:t>
      </w:r>
      <w:r w:rsidRPr="00EF2C07">
        <w:rPr>
          <w:rFonts w:eastAsia="바탕"/>
          <w:b/>
          <w:sz w:val="22"/>
        </w:rPr>
        <w:t>various bit collection schemes.</w:t>
      </w:r>
    </w:p>
    <w:p w14:paraId="272DB07C" w14:textId="77777777" w:rsidR="00FC227C" w:rsidRDefault="00FC227C" w:rsidP="00FC227C">
      <w:pPr>
        <w:numPr>
          <w:ilvl w:val="0"/>
          <w:numId w:val="51"/>
        </w:numPr>
        <w:spacing w:before="120" w:after="120" w:line="259" w:lineRule="auto"/>
        <w:rPr>
          <w:rFonts w:eastAsia="바탕"/>
          <w:b/>
          <w:sz w:val="22"/>
        </w:rPr>
      </w:pPr>
      <w:r>
        <w:rPr>
          <w:rFonts w:eastAsia="바탕" w:hint="eastAsia"/>
          <w:b/>
          <w:sz w:val="22"/>
          <w:lang w:eastAsia="ko-KR"/>
        </w:rPr>
        <w:t>R</w:t>
      </w:r>
      <w:r>
        <w:rPr>
          <w:rFonts w:eastAsia="바탕"/>
          <w:b/>
          <w:sz w:val="22"/>
          <w:lang w:eastAsia="ko-KR"/>
        </w:rPr>
        <w:t>egarding FEC coding scheme and code rate:</w:t>
      </w:r>
    </w:p>
    <w:p w14:paraId="1ED85C31" w14:textId="77777777" w:rsidR="00FC227C" w:rsidRDefault="00FC227C" w:rsidP="00FC227C">
      <w:pPr>
        <w:numPr>
          <w:ilvl w:val="1"/>
          <w:numId w:val="51"/>
        </w:numPr>
        <w:spacing w:before="120" w:after="120" w:line="259" w:lineRule="auto"/>
        <w:rPr>
          <w:rFonts w:eastAsia="바탕"/>
          <w:b/>
          <w:sz w:val="22"/>
        </w:rPr>
      </w:pPr>
      <w:r w:rsidRPr="005F154A">
        <w:rPr>
          <w:rFonts w:eastAsia="바탕"/>
          <w:b/>
          <w:sz w:val="22"/>
        </w:rPr>
        <w:t>It is beneficial to reuse the LTE TBCC as the FEC coding scheme, with a preferred code rate of 1/3 to ensure reliable transmission and reduce specification complexity</w:t>
      </w:r>
    </w:p>
    <w:p w14:paraId="6D5580CA" w14:textId="77777777" w:rsidR="00FC227C" w:rsidRDefault="00FC227C" w:rsidP="00FC227C">
      <w:pPr>
        <w:numPr>
          <w:ilvl w:val="0"/>
          <w:numId w:val="51"/>
        </w:numPr>
        <w:spacing w:before="120" w:after="120" w:line="259" w:lineRule="auto"/>
        <w:rPr>
          <w:rFonts w:eastAsia="바탕"/>
          <w:b/>
          <w:sz w:val="22"/>
        </w:rPr>
      </w:pPr>
      <w:r w:rsidRPr="00E64803">
        <w:rPr>
          <w:rFonts w:eastAsia="바탕"/>
          <w:b/>
          <w:sz w:val="22"/>
        </w:rPr>
        <w:t>Regarding the processing order of channel coding and block-level repetition</w:t>
      </w:r>
      <w:r>
        <w:rPr>
          <w:rFonts w:eastAsia="바탕"/>
          <w:b/>
          <w:sz w:val="22"/>
        </w:rPr>
        <w:t>:</w:t>
      </w:r>
    </w:p>
    <w:p w14:paraId="043AC00B" w14:textId="77777777" w:rsidR="00FC227C" w:rsidRPr="00EF2C07" w:rsidRDefault="00FC227C" w:rsidP="00FC227C">
      <w:pPr>
        <w:numPr>
          <w:ilvl w:val="1"/>
          <w:numId w:val="51"/>
        </w:numPr>
        <w:spacing w:before="120" w:after="120" w:line="259" w:lineRule="auto"/>
        <w:rPr>
          <w:rFonts w:eastAsia="바탕"/>
          <w:b/>
          <w:sz w:val="22"/>
        </w:rPr>
      </w:pPr>
      <w:r w:rsidRPr="00E64803">
        <w:rPr>
          <w:rFonts w:eastAsia="바탕"/>
          <w:b/>
          <w:sz w:val="22"/>
        </w:rPr>
        <w:t>It is preferred to attach CRC to the PRDCH payload first, followed by block-level repetition and then R2D FEC encoding.</w:t>
      </w:r>
    </w:p>
    <w:p w14:paraId="5CE626CF" w14:textId="77777777" w:rsidR="00FC227C" w:rsidRPr="001E61D4" w:rsidRDefault="00FC227C" w:rsidP="00FC227C">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1</w:t>
      </w:r>
      <w:r w:rsidRPr="00D07322">
        <w:rPr>
          <w:rFonts w:eastAsia="바탕"/>
          <w:b/>
          <w:sz w:val="22"/>
          <w:szCs w:val="22"/>
          <w:lang w:eastAsia="ko-KR"/>
        </w:rPr>
        <w:t xml:space="preserve">: </w:t>
      </w:r>
      <w:r>
        <w:rPr>
          <w:rFonts w:eastAsia="바탕"/>
          <w:b/>
          <w:sz w:val="22"/>
          <w:szCs w:val="22"/>
          <w:lang w:eastAsia="ko-KR"/>
        </w:rPr>
        <w:t>For R2D FEC, s</w:t>
      </w:r>
      <w:r>
        <w:rPr>
          <w:rFonts w:eastAsia="바탕"/>
          <w:b/>
          <w:sz w:val="22"/>
        </w:rPr>
        <w:t xml:space="preserve">tudy the </w:t>
      </w:r>
      <w:r w:rsidRPr="00B86B61">
        <w:rPr>
          <w:b/>
          <w:sz w:val="22"/>
          <w:szCs w:val="22"/>
          <w:lang w:eastAsia="ko-KR"/>
        </w:rPr>
        <w:t>T</w:t>
      </w:r>
      <w:r w:rsidRPr="00B86B61">
        <w:rPr>
          <w:b/>
          <w:sz w:val="22"/>
          <w:szCs w:val="22"/>
          <w:vertAlign w:val="subscript"/>
          <w:lang w:eastAsia="ko-KR"/>
        </w:rPr>
        <w:t>R</w:t>
      </w:r>
      <w:r w:rsidRPr="00B86B61">
        <w:rPr>
          <w:b/>
          <w:sz w:val="22"/>
          <w:szCs w:val="22"/>
          <w:vertAlign w:val="subscript"/>
        </w:rPr>
        <w:sym w:font="Wingdings" w:char="F0E0"/>
      </w:r>
      <w:r w:rsidRPr="00B86B61">
        <w:rPr>
          <w:b/>
          <w:sz w:val="22"/>
          <w:szCs w:val="22"/>
          <w:vertAlign w:val="subscript"/>
          <w:lang w:eastAsia="ko-KR"/>
        </w:rPr>
        <w:t>D</w:t>
      </w:r>
      <w:r w:rsidRPr="00B86B61">
        <w:rPr>
          <w:rFonts w:eastAsia="바탕" w:hint="eastAsia"/>
          <w:b/>
          <w:sz w:val="22"/>
          <w:szCs w:val="22"/>
          <w:lang w:val="en-US" w:eastAsia="ko-KR"/>
        </w:rPr>
        <w:t xml:space="preserve"> and/or </w:t>
      </w:r>
      <w:r w:rsidRPr="00B86B61">
        <w:rPr>
          <w:b/>
          <w:sz w:val="22"/>
          <w:szCs w:val="22"/>
          <w:lang w:eastAsia="ko-KR"/>
        </w:rPr>
        <w:t>T</w:t>
      </w:r>
      <w:r w:rsidRPr="00B86B61">
        <w:rPr>
          <w:b/>
          <w:sz w:val="22"/>
          <w:szCs w:val="22"/>
          <w:vertAlign w:val="subscript"/>
          <w:lang w:eastAsia="ko-KR"/>
        </w:rPr>
        <w:t>D</w:t>
      </w:r>
      <w:r w:rsidRPr="00B86B61">
        <w:rPr>
          <w:b/>
          <w:sz w:val="22"/>
          <w:szCs w:val="22"/>
          <w:vertAlign w:val="subscript"/>
        </w:rPr>
        <w:sym w:font="Wingdings" w:char="F0E0"/>
      </w:r>
      <w:r w:rsidRPr="00B86B61">
        <w:rPr>
          <w:b/>
          <w:sz w:val="22"/>
          <w:szCs w:val="22"/>
          <w:vertAlign w:val="subscript"/>
          <w:lang w:eastAsia="ko-KR"/>
        </w:rPr>
        <w:t>R</w:t>
      </w:r>
      <w:r w:rsidRPr="00B86B61">
        <w:rPr>
          <w:b/>
          <w:lang w:eastAsia="ko-KR"/>
        </w:rPr>
        <w:t xml:space="preserve"> </w:t>
      </w:r>
      <w:r w:rsidRPr="00B86B61">
        <w:rPr>
          <w:rFonts w:eastAsia="바탕" w:hint="eastAsia"/>
          <w:b/>
          <w:sz w:val="22"/>
          <w:szCs w:val="22"/>
          <w:lang w:val="en-US" w:eastAsia="ko-KR"/>
        </w:rPr>
        <w:t>timing values</w:t>
      </w:r>
      <w:r w:rsidRPr="00B86B61">
        <w:rPr>
          <w:rFonts w:eastAsia="바탕"/>
          <w:b/>
          <w:sz w:val="22"/>
          <w:szCs w:val="22"/>
          <w:lang w:val="en-US" w:eastAsia="ko-KR"/>
        </w:rPr>
        <w:t>, considering</w:t>
      </w:r>
      <w:r w:rsidRPr="00B86B61">
        <w:rPr>
          <w:rFonts w:eastAsia="바탕" w:hint="eastAsia"/>
          <w:b/>
          <w:sz w:val="22"/>
          <w:szCs w:val="22"/>
          <w:lang w:val="en-US" w:eastAsia="ko-KR"/>
        </w:rPr>
        <w:t xml:space="preserve"> </w:t>
      </w:r>
      <w:r w:rsidRPr="00554F8C">
        <w:rPr>
          <w:rFonts w:eastAsia="바탕"/>
          <w:b/>
          <w:sz w:val="22"/>
          <w:szCs w:val="22"/>
          <w:lang w:val="en-US" w:eastAsia="ko-KR"/>
        </w:rPr>
        <w:t>encoding and decoding latency at the reader and device, respectively</w:t>
      </w:r>
      <w:r w:rsidRPr="00B86B61">
        <w:rPr>
          <w:rFonts w:eastAsia="바탕" w:hint="eastAsia"/>
          <w:b/>
          <w:sz w:val="22"/>
          <w:szCs w:val="22"/>
          <w:lang w:val="en-US" w:eastAsia="ko-KR"/>
        </w:rPr>
        <w:t>.</w:t>
      </w:r>
    </w:p>
    <w:p w14:paraId="6BE48929" w14:textId="77777777" w:rsidR="00FC227C" w:rsidRPr="00B66FAB" w:rsidRDefault="00FC227C" w:rsidP="00FC227C">
      <w:pPr>
        <w:spacing w:before="120" w:after="120" w:line="240" w:lineRule="auto"/>
        <w:ind w:left="0" w:firstLineChars="100" w:firstLine="216"/>
        <w:rPr>
          <w:rFonts w:eastAsia="바탕"/>
          <w:b/>
          <w:sz w:val="22"/>
          <w:szCs w:val="22"/>
          <w:lang w:eastAsia="ko-KR"/>
        </w:rPr>
      </w:pPr>
      <w:r w:rsidRPr="00B66FAB">
        <w:rPr>
          <w:rFonts w:eastAsia="바탕"/>
          <w:b/>
          <w:sz w:val="22"/>
          <w:szCs w:val="22"/>
          <w:lang w:eastAsia="ko-KR"/>
        </w:rPr>
        <w:t>Proposal #</w:t>
      </w:r>
      <w:r>
        <w:rPr>
          <w:rFonts w:eastAsia="바탕"/>
          <w:b/>
          <w:sz w:val="22"/>
          <w:szCs w:val="22"/>
          <w:lang w:eastAsia="ko-KR"/>
        </w:rPr>
        <w:t>2</w:t>
      </w:r>
      <w:r w:rsidRPr="00B66FAB">
        <w:rPr>
          <w:rFonts w:eastAsia="바탕"/>
          <w:b/>
          <w:sz w:val="22"/>
          <w:szCs w:val="22"/>
          <w:lang w:eastAsia="ko-KR"/>
        </w:rPr>
        <w:t>: For R2D repetitions, bit-level and/or block-level repetition can be considered</w:t>
      </w:r>
      <w:r>
        <w:rPr>
          <w:rFonts w:eastAsia="바탕"/>
          <w:b/>
          <w:sz w:val="22"/>
          <w:szCs w:val="22"/>
          <w:lang w:eastAsia="ko-KR"/>
        </w:rPr>
        <w:t>.</w:t>
      </w:r>
    </w:p>
    <w:p w14:paraId="51612CDA" w14:textId="77777777" w:rsidR="00FC227C" w:rsidRDefault="00FC227C" w:rsidP="00FC227C">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Observation #5: </w:t>
      </w:r>
      <w:r w:rsidRPr="00E95529">
        <w:rPr>
          <w:rFonts w:eastAsia="바탕"/>
          <w:b/>
          <w:sz w:val="22"/>
          <w:szCs w:val="22"/>
          <w:lang w:eastAsia="ko-KR"/>
        </w:rPr>
        <w:t>For the functionality of indicating the start of the R2D transmission containing PRDCH,</w:t>
      </w:r>
      <w:r>
        <w:rPr>
          <w:rFonts w:eastAsia="바탕"/>
          <w:b/>
          <w:sz w:val="22"/>
          <w:szCs w:val="22"/>
          <w:lang w:eastAsia="ko-KR"/>
        </w:rPr>
        <w:t xml:space="preserve"> it is preferred to reuse the SIP of the R-TAS introduced in Rel-19 A-IoT, if </w:t>
      </w:r>
      <w:r w:rsidRPr="00D6794E">
        <w:rPr>
          <w:rFonts w:eastAsia="바탕"/>
          <w:b/>
          <w:sz w:val="22"/>
          <w:szCs w:val="22"/>
          <w:lang w:eastAsia="ko-KR"/>
        </w:rPr>
        <w:t>enhancement is not required from the R2D coverage perspective</w:t>
      </w:r>
      <w:r>
        <w:rPr>
          <w:rFonts w:eastAsia="바탕"/>
          <w:b/>
          <w:sz w:val="22"/>
          <w:szCs w:val="22"/>
          <w:lang w:eastAsia="ko-KR"/>
        </w:rPr>
        <w:t>.</w:t>
      </w:r>
    </w:p>
    <w:p w14:paraId="5A06F61F" w14:textId="77777777" w:rsidR="00FC227C" w:rsidRDefault="00FC227C" w:rsidP="00FC227C">
      <w:pPr>
        <w:spacing w:before="120" w:after="120" w:line="240" w:lineRule="auto"/>
        <w:ind w:left="0" w:firstLineChars="100" w:firstLine="216"/>
        <w:rPr>
          <w:rFonts w:eastAsia="바탕"/>
          <w:b/>
          <w:sz w:val="22"/>
          <w:szCs w:val="22"/>
          <w:lang w:eastAsia="ko-KR"/>
        </w:rPr>
      </w:pPr>
      <w:r w:rsidRPr="00DD05F5">
        <w:rPr>
          <w:rFonts w:eastAsia="바탕"/>
          <w:b/>
          <w:sz w:val="22"/>
          <w:szCs w:val="22"/>
          <w:lang w:eastAsia="ko-KR"/>
        </w:rPr>
        <w:t>Observation #</w:t>
      </w:r>
      <w:r>
        <w:rPr>
          <w:rFonts w:eastAsia="바탕"/>
          <w:b/>
          <w:sz w:val="22"/>
          <w:szCs w:val="22"/>
          <w:lang w:eastAsia="ko-KR"/>
        </w:rPr>
        <w:t>6</w:t>
      </w:r>
      <w:r w:rsidRPr="00DD05F5">
        <w:rPr>
          <w:rFonts w:eastAsia="바탕"/>
          <w:b/>
          <w:sz w:val="22"/>
          <w:szCs w:val="22"/>
          <w:lang w:eastAsia="ko-KR"/>
        </w:rPr>
        <w:t>:</w:t>
      </w:r>
      <w:r>
        <w:rPr>
          <w:rFonts w:eastAsia="바탕"/>
          <w:b/>
          <w:sz w:val="22"/>
          <w:szCs w:val="22"/>
          <w:lang w:eastAsia="ko-KR"/>
        </w:rPr>
        <w:t xml:space="preserve"> For the s</w:t>
      </w:r>
      <w:r w:rsidRPr="00B256DF">
        <w:rPr>
          <w:rFonts w:eastAsia="바탕"/>
          <w:b/>
          <w:sz w:val="22"/>
          <w:szCs w:val="22"/>
          <w:lang w:eastAsia="ko-KR"/>
        </w:rPr>
        <w:t>equence type</w:t>
      </w:r>
      <w:r>
        <w:rPr>
          <w:rFonts w:eastAsia="바탕"/>
          <w:b/>
          <w:sz w:val="22"/>
          <w:szCs w:val="22"/>
          <w:lang w:eastAsia="ko-KR"/>
        </w:rPr>
        <w:t xml:space="preserve"> of binary sequence-based SIP, </w:t>
      </w:r>
      <w:r w:rsidRPr="00EA3876">
        <w:rPr>
          <w:rFonts w:eastAsia="바탕"/>
          <w:b/>
          <w:sz w:val="22"/>
          <w:szCs w:val="22"/>
          <w:lang w:eastAsia="ko-KR"/>
        </w:rPr>
        <w:t>the following observations are made</w:t>
      </w:r>
      <w:r>
        <w:rPr>
          <w:rFonts w:eastAsia="바탕"/>
          <w:b/>
          <w:sz w:val="22"/>
          <w:szCs w:val="22"/>
          <w:lang w:eastAsia="ko-KR"/>
        </w:rPr>
        <w:t>:</w:t>
      </w:r>
    </w:p>
    <w:p w14:paraId="581CE019" w14:textId="77777777" w:rsidR="00FC227C" w:rsidRPr="00F64B71" w:rsidRDefault="00FC227C" w:rsidP="00FC227C">
      <w:pPr>
        <w:numPr>
          <w:ilvl w:val="0"/>
          <w:numId w:val="51"/>
        </w:numPr>
        <w:spacing w:before="120" w:after="120" w:line="259" w:lineRule="auto"/>
        <w:rPr>
          <w:rFonts w:eastAsia="바탕"/>
          <w:b/>
          <w:sz w:val="22"/>
        </w:rPr>
      </w:pPr>
      <w:r w:rsidRPr="00F64B71">
        <w:rPr>
          <w:rFonts w:eastAsia="바탕"/>
          <w:b/>
          <w:sz w:val="22"/>
        </w:rPr>
        <w:t>M-sequence enables simple implementation and ideal autocorrelation, but its poor cross-correlation may limit applicability in multi-device environments.</w:t>
      </w:r>
    </w:p>
    <w:p w14:paraId="66CDFAF1" w14:textId="77777777" w:rsidR="00FC227C" w:rsidRPr="00F64B71" w:rsidRDefault="00FC227C" w:rsidP="00FC227C">
      <w:pPr>
        <w:numPr>
          <w:ilvl w:val="0"/>
          <w:numId w:val="51"/>
        </w:numPr>
        <w:spacing w:before="120" w:after="120" w:line="259" w:lineRule="auto"/>
        <w:rPr>
          <w:rFonts w:eastAsia="바탕"/>
          <w:b/>
          <w:sz w:val="22"/>
        </w:rPr>
      </w:pPr>
      <w:r w:rsidRPr="00F64B71">
        <w:rPr>
          <w:rFonts w:eastAsia="바탕"/>
          <w:b/>
          <w:sz w:val="22"/>
        </w:rPr>
        <w:t>Golay sequence achieves zero autocorrelation sidelobes and good cross-correlation, though it requires sequence pairing and involves higher implementation complexity.</w:t>
      </w:r>
    </w:p>
    <w:p w14:paraId="541A3255" w14:textId="77777777" w:rsidR="00FC227C" w:rsidRDefault="00FC227C" w:rsidP="00FC227C">
      <w:pPr>
        <w:spacing w:before="120" w:after="120" w:line="240" w:lineRule="auto"/>
        <w:ind w:left="0" w:firstLineChars="100" w:firstLine="216"/>
        <w:rPr>
          <w:rFonts w:eastAsia="바탕"/>
          <w:b/>
          <w:sz w:val="22"/>
          <w:szCs w:val="22"/>
          <w:lang w:eastAsia="ko-KR"/>
        </w:rPr>
      </w:pPr>
      <w:r w:rsidRPr="003D5301">
        <w:rPr>
          <w:rFonts w:eastAsia="바탕"/>
          <w:b/>
          <w:sz w:val="22"/>
          <w:szCs w:val="22"/>
          <w:lang w:eastAsia="ko-KR"/>
        </w:rPr>
        <w:t>Proposal #</w:t>
      </w:r>
      <w:r>
        <w:rPr>
          <w:rFonts w:eastAsia="바탕"/>
          <w:b/>
          <w:sz w:val="22"/>
          <w:szCs w:val="22"/>
          <w:lang w:eastAsia="ko-KR"/>
        </w:rPr>
        <w:t>3</w:t>
      </w:r>
      <w:r w:rsidRPr="003D5301">
        <w:rPr>
          <w:rFonts w:eastAsia="바탕"/>
          <w:b/>
          <w:sz w:val="22"/>
          <w:szCs w:val="22"/>
          <w:lang w:eastAsia="ko-KR"/>
        </w:rPr>
        <w:t>: Support R2D chip padding immediately after binary sequence-based SIP when the M value of SIP differs from that of the following R2D transmission.</w:t>
      </w:r>
    </w:p>
    <w:p w14:paraId="070742C9" w14:textId="77777777" w:rsidR="00FC227C" w:rsidRDefault="00FC227C" w:rsidP="00FC227C">
      <w:pPr>
        <w:spacing w:before="120" w:after="120" w:line="240" w:lineRule="auto"/>
        <w:ind w:left="0" w:firstLineChars="100" w:firstLine="216"/>
        <w:rPr>
          <w:rFonts w:eastAsia="바탕"/>
          <w:b/>
          <w:sz w:val="22"/>
          <w:szCs w:val="22"/>
          <w:lang w:eastAsia="ko-KR"/>
        </w:rPr>
      </w:pPr>
      <w:r w:rsidRPr="000D0634">
        <w:rPr>
          <w:rFonts w:eastAsia="바탕" w:hint="eastAsia"/>
          <w:b/>
          <w:sz w:val="22"/>
          <w:szCs w:val="22"/>
          <w:lang w:eastAsia="ko-KR"/>
        </w:rPr>
        <w:t>O</w:t>
      </w:r>
      <w:r w:rsidRPr="000D0634">
        <w:rPr>
          <w:rFonts w:eastAsia="바탕"/>
          <w:b/>
          <w:sz w:val="22"/>
          <w:szCs w:val="22"/>
          <w:lang w:eastAsia="ko-KR"/>
        </w:rPr>
        <w:t>bservation #</w:t>
      </w:r>
      <w:r>
        <w:rPr>
          <w:rFonts w:eastAsia="바탕"/>
          <w:b/>
          <w:sz w:val="22"/>
          <w:szCs w:val="22"/>
          <w:lang w:eastAsia="ko-KR"/>
        </w:rPr>
        <w:t>7</w:t>
      </w:r>
      <w:r w:rsidRPr="000D0634">
        <w:rPr>
          <w:rFonts w:eastAsia="바탕"/>
          <w:b/>
          <w:sz w:val="22"/>
          <w:szCs w:val="22"/>
          <w:lang w:eastAsia="ko-KR"/>
        </w:rPr>
        <w:t>:</w:t>
      </w:r>
      <w:r w:rsidRPr="00E95529">
        <w:t xml:space="preserve"> </w:t>
      </w:r>
      <w:r w:rsidRPr="00E95529">
        <w:rPr>
          <w:rFonts w:eastAsia="바탕"/>
          <w:b/>
          <w:sz w:val="22"/>
          <w:szCs w:val="22"/>
          <w:lang w:eastAsia="ko-KR"/>
        </w:rPr>
        <w:t>For the functionality of chip duration determination in the L1 R2D control information</w:t>
      </w:r>
      <w:r>
        <w:rPr>
          <w:rFonts w:eastAsia="바탕"/>
          <w:b/>
          <w:sz w:val="22"/>
          <w:szCs w:val="22"/>
          <w:lang w:eastAsia="ko-KR"/>
        </w:rPr>
        <w:t xml:space="preserve">, </w:t>
      </w:r>
      <w:r w:rsidRPr="00EA3876">
        <w:rPr>
          <w:rFonts w:eastAsia="바탕"/>
          <w:b/>
          <w:sz w:val="22"/>
          <w:szCs w:val="22"/>
          <w:lang w:eastAsia="ko-KR"/>
        </w:rPr>
        <w:t>the following observations are made</w:t>
      </w:r>
      <w:r>
        <w:rPr>
          <w:rFonts w:eastAsia="바탕"/>
          <w:b/>
          <w:sz w:val="22"/>
          <w:szCs w:val="22"/>
          <w:lang w:eastAsia="ko-KR"/>
        </w:rPr>
        <w:t>:</w:t>
      </w:r>
    </w:p>
    <w:p w14:paraId="3C99CD65" w14:textId="277DA03E" w:rsidR="00FC227C" w:rsidRDefault="00FC227C" w:rsidP="00FC227C">
      <w:pPr>
        <w:numPr>
          <w:ilvl w:val="0"/>
          <w:numId w:val="51"/>
        </w:numPr>
        <w:spacing w:before="120" w:after="120" w:line="259" w:lineRule="auto"/>
        <w:rPr>
          <w:rFonts w:eastAsia="바탕"/>
          <w:b/>
          <w:sz w:val="22"/>
        </w:rPr>
      </w:pPr>
      <w:r w:rsidRPr="00E95529">
        <w:rPr>
          <w:rFonts w:eastAsia="바탕"/>
          <w:b/>
          <w:sz w:val="22"/>
        </w:rPr>
        <w:t>Option 1 (i.e.</w:t>
      </w:r>
      <w:r>
        <w:rPr>
          <w:rFonts w:eastAsia="바탕"/>
          <w:b/>
          <w:sz w:val="22"/>
        </w:rPr>
        <w:t>,</w:t>
      </w:r>
      <w:r w:rsidRPr="00E95529">
        <w:rPr>
          <w:rFonts w:eastAsia="바탕"/>
          <w:b/>
          <w:sz w:val="22"/>
        </w:rPr>
        <w:t xml:space="preserve"> </w:t>
      </w:r>
      <w:r>
        <w:rPr>
          <w:rFonts w:eastAsia="바탕"/>
          <w:b/>
          <w:sz w:val="22"/>
        </w:rPr>
        <w:t>f</w:t>
      </w:r>
      <w:r w:rsidRPr="00E95529">
        <w:rPr>
          <w:rFonts w:eastAsia="바탕"/>
          <w:b/>
          <w:sz w:val="22"/>
        </w:rPr>
        <w:t xml:space="preserve">ixed chip duration) </w:t>
      </w:r>
      <w:r w:rsidRPr="00FE6CCD">
        <w:rPr>
          <w:rFonts w:eastAsia="바탕"/>
          <w:b/>
          <w:sz w:val="22"/>
        </w:rPr>
        <w:t>offers simplicity and low signaling overhead, but requires chip duration to be set for worst-case coverage, resulting in inefficient resource utilization and reduced flexibility</w:t>
      </w:r>
      <w:r w:rsidRPr="00E95529">
        <w:rPr>
          <w:rFonts w:eastAsia="바탕"/>
          <w:b/>
          <w:sz w:val="22"/>
        </w:rPr>
        <w:t>.</w:t>
      </w:r>
    </w:p>
    <w:p w14:paraId="73697FC1" w14:textId="77777777" w:rsidR="00FC227C" w:rsidRPr="00E95529" w:rsidRDefault="00FC227C" w:rsidP="00FC227C">
      <w:pPr>
        <w:numPr>
          <w:ilvl w:val="0"/>
          <w:numId w:val="51"/>
        </w:numPr>
        <w:spacing w:before="120" w:after="120" w:line="259" w:lineRule="auto"/>
        <w:rPr>
          <w:rFonts w:eastAsia="바탕"/>
          <w:b/>
          <w:sz w:val="22"/>
        </w:rPr>
      </w:pPr>
      <w:r w:rsidRPr="00E95529">
        <w:rPr>
          <w:rFonts w:eastAsia="바탕"/>
          <w:b/>
          <w:sz w:val="22"/>
        </w:rPr>
        <w:t xml:space="preserve">Option 2 (i.e., </w:t>
      </w:r>
      <w:r>
        <w:rPr>
          <w:rFonts w:eastAsia="바탕"/>
          <w:b/>
          <w:sz w:val="22"/>
        </w:rPr>
        <w:t>b</w:t>
      </w:r>
      <w:r w:rsidRPr="00E95529">
        <w:rPr>
          <w:rFonts w:eastAsia="바탕"/>
          <w:b/>
          <w:sz w:val="22"/>
        </w:rPr>
        <w:t>lind detection) introduces complexity concerns, particularly in the context of A-IoT device design, and is therefore not supported.</w:t>
      </w:r>
    </w:p>
    <w:p w14:paraId="31571264" w14:textId="77777777" w:rsidR="00FC227C" w:rsidRPr="00E95529" w:rsidRDefault="00FC227C" w:rsidP="00FC227C">
      <w:pPr>
        <w:numPr>
          <w:ilvl w:val="0"/>
          <w:numId w:val="51"/>
        </w:numPr>
        <w:spacing w:before="120" w:after="120" w:line="259" w:lineRule="auto"/>
        <w:rPr>
          <w:rFonts w:eastAsia="바탕"/>
          <w:b/>
          <w:sz w:val="22"/>
        </w:rPr>
      </w:pPr>
      <w:r w:rsidRPr="00E95529">
        <w:rPr>
          <w:rFonts w:eastAsia="바탕"/>
          <w:b/>
          <w:sz w:val="22"/>
        </w:rPr>
        <w:t>Option 3 (i.e., use CAP) enables efficient control of chip duration depending on device coverage and/or reader requirements. Both Alt 3-1 (reuse of Rel-19 CAP) and Alt 3-2 (Enhanced CAP) are considered acceptable.</w:t>
      </w:r>
    </w:p>
    <w:p w14:paraId="746942CB" w14:textId="77777777" w:rsidR="00FC227C" w:rsidRPr="00E95529" w:rsidRDefault="00FC227C" w:rsidP="00FC227C">
      <w:pPr>
        <w:numPr>
          <w:ilvl w:val="0"/>
          <w:numId w:val="51"/>
        </w:numPr>
        <w:spacing w:before="120" w:after="120" w:line="259" w:lineRule="auto"/>
        <w:rPr>
          <w:rFonts w:eastAsia="바탕"/>
          <w:b/>
          <w:sz w:val="22"/>
        </w:rPr>
      </w:pPr>
      <w:r w:rsidRPr="00E95529">
        <w:rPr>
          <w:rFonts w:eastAsia="바탕"/>
          <w:b/>
          <w:sz w:val="22"/>
        </w:rPr>
        <w:lastRenderedPageBreak/>
        <w:t>Option 4 (i.e., use binary sequence) also supports efficient chip duration control. Among its alternatives, Alt 4-1 (using a binary sequence for SIP) is preferred.</w:t>
      </w:r>
    </w:p>
    <w:p w14:paraId="053455FE" w14:textId="77777777" w:rsidR="00FC227C" w:rsidRPr="00E95529" w:rsidRDefault="00FC227C" w:rsidP="00FC227C">
      <w:pPr>
        <w:numPr>
          <w:ilvl w:val="0"/>
          <w:numId w:val="51"/>
        </w:numPr>
        <w:spacing w:before="120" w:after="120" w:line="259" w:lineRule="auto"/>
        <w:rPr>
          <w:rFonts w:eastAsia="바탕"/>
          <w:b/>
          <w:sz w:val="22"/>
        </w:rPr>
      </w:pPr>
      <w:r w:rsidRPr="00E95529">
        <w:rPr>
          <w:rFonts w:eastAsia="바탕"/>
          <w:b/>
          <w:sz w:val="22"/>
        </w:rPr>
        <w:t>Option 5 (i.e., via broadcast information) may force multiple devices in different coverage areas to adopt a common chip duration based on the lowest coverage condition, potentially leading to inefficiencies. As a result, Option 5 is not preferred.</w:t>
      </w:r>
    </w:p>
    <w:p w14:paraId="77C5BDE4" w14:textId="77777777" w:rsidR="00FC227C" w:rsidRDefault="00FC227C" w:rsidP="00FC227C">
      <w:pPr>
        <w:spacing w:before="120" w:after="120" w:line="240" w:lineRule="auto"/>
        <w:ind w:left="0" w:firstLineChars="100" w:firstLine="216"/>
        <w:rPr>
          <w:rFonts w:eastAsia="바탕"/>
          <w:b/>
          <w:sz w:val="22"/>
          <w:szCs w:val="22"/>
          <w:lang w:eastAsia="ko-KR"/>
        </w:rPr>
      </w:pPr>
      <w:r w:rsidRPr="000D0634">
        <w:rPr>
          <w:rFonts w:eastAsia="바탕" w:hint="eastAsia"/>
          <w:b/>
          <w:sz w:val="22"/>
          <w:szCs w:val="22"/>
          <w:lang w:eastAsia="ko-KR"/>
        </w:rPr>
        <w:t>O</w:t>
      </w:r>
      <w:r w:rsidRPr="000D0634">
        <w:rPr>
          <w:rFonts w:eastAsia="바탕"/>
          <w:b/>
          <w:sz w:val="22"/>
          <w:szCs w:val="22"/>
          <w:lang w:eastAsia="ko-KR"/>
        </w:rPr>
        <w:t>bservation #</w:t>
      </w:r>
      <w:r>
        <w:rPr>
          <w:rFonts w:eastAsia="바탕"/>
          <w:b/>
          <w:sz w:val="22"/>
          <w:szCs w:val="22"/>
          <w:lang w:eastAsia="ko-KR"/>
        </w:rPr>
        <w:t>8</w:t>
      </w:r>
      <w:r w:rsidRPr="000D0634">
        <w:rPr>
          <w:rFonts w:eastAsia="바탕"/>
          <w:b/>
          <w:sz w:val="22"/>
          <w:szCs w:val="22"/>
          <w:lang w:eastAsia="ko-KR"/>
        </w:rPr>
        <w:t>:</w:t>
      </w:r>
      <w:r w:rsidRPr="00E95529">
        <w:t xml:space="preserve"> </w:t>
      </w:r>
      <w:r w:rsidRPr="0079143C">
        <w:rPr>
          <w:rFonts w:eastAsia="바탕"/>
          <w:b/>
          <w:sz w:val="22"/>
          <w:szCs w:val="22"/>
          <w:lang w:eastAsia="ko-KR"/>
        </w:rPr>
        <w:t>For the functionality of chip duration determination of the data payload in the PRDCH, both Option 1 (i.e., using the same chip duration as the corresponding L1 R2D control information) and Option 2 (i.e., chip duration indicated by the corresponding L1 R2D control information) are acceptable</w:t>
      </w:r>
      <w:r>
        <w:rPr>
          <w:rFonts w:eastAsia="바탕"/>
          <w:b/>
          <w:sz w:val="22"/>
          <w:szCs w:val="22"/>
          <w:lang w:eastAsia="ko-KR"/>
        </w:rPr>
        <w:t>.</w:t>
      </w:r>
    </w:p>
    <w:p w14:paraId="0686573A" w14:textId="77777777" w:rsidR="00FC227C" w:rsidRDefault="00FC227C" w:rsidP="00FC227C">
      <w:pPr>
        <w:spacing w:before="120" w:after="120" w:line="240" w:lineRule="auto"/>
        <w:ind w:left="0" w:firstLineChars="100" w:firstLine="216"/>
        <w:rPr>
          <w:rFonts w:eastAsia="바탕"/>
          <w:b/>
          <w:sz w:val="22"/>
          <w:szCs w:val="22"/>
          <w:lang w:eastAsia="ko-KR"/>
        </w:rPr>
      </w:pPr>
      <w:r w:rsidRPr="000D0634">
        <w:rPr>
          <w:rFonts w:eastAsia="바탕" w:hint="eastAsia"/>
          <w:b/>
          <w:sz w:val="22"/>
          <w:szCs w:val="22"/>
          <w:lang w:eastAsia="ko-KR"/>
        </w:rPr>
        <w:t>O</w:t>
      </w:r>
      <w:r w:rsidRPr="000D0634">
        <w:rPr>
          <w:rFonts w:eastAsia="바탕"/>
          <w:b/>
          <w:sz w:val="22"/>
          <w:szCs w:val="22"/>
          <w:lang w:eastAsia="ko-KR"/>
        </w:rPr>
        <w:t>bservation #</w:t>
      </w:r>
      <w:r>
        <w:rPr>
          <w:rFonts w:eastAsia="바탕"/>
          <w:b/>
          <w:sz w:val="22"/>
          <w:szCs w:val="22"/>
          <w:lang w:eastAsia="ko-KR"/>
        </w:rPr>
        <w:t>9</w:t>
      </w:r>
      <w:r w:rsidRPr="000D0634">
        <w:rPr>
          <w:rFonts w:eastAsia="바탕"/>
          <w:b/>
          <w:sz w:val="22"/>
          <w:szCs w:val="22"/>
          <w:lang w:eastAsia="ko-KR"/>
        </w:rPr>
        <w:t>:</w:t>
      </w:r>
      <w:r w:rsidRPr="00016DDE">
        <w:rPr>
          <w:rFonts w:eastAsia="바탕"/>
          <w:b/>
          <w:sz w:val="22"/>
          <w:szCs w:val="22"/>
          <w:lang w:eastAsia="ko-KR"/>
        </w:rPr>
        <w:t xml:space="preserve"> For the functionality of CFO estimation/LO calibration at the device side</w:t>
      </w:r>
      <w:r>
        <w:rPr>
          <w:rFonts w:eastAsia="바탕"/>
          <w:b/>
          <w:sz w:val="22"/>
          <w:szCs w:val="22"/>
          <w:lang w:eastAsia="ko-KR"/>
        </w:rPr>
        <w:t xml:space="preserve">, </w:t>
      </w:r>
      <w:r>
        <w:rPr>
          <w:rFonts w:eastAsia="바탕" w:hint="eastAsia"/>
          <w:b/>
          <w:sz w:val="22"/>
          <w:szCs w:val="22"/>
          <w:lang w:eastAsia="ko-KR"/>
        </w:rPr>
        <w:t>we have following observations</w:t>
      </w:r>
      <w:r>
        <w:rPr>
          <w:rFonts w:eastAsia="바탕"/>
          <w:b/>
          <w:sz w:val="22"/>
          <w:szCs w:val="22"/>
          <w:lang w:eastAsia="ko-KR"/>
        </w:rPr>
        <w:t xml:space="preserve"> r</w:t>
      </w:r>
      <w:r w:rsidRPr="004A48D4">
        <w:rPr>
          <w:rFonts w:eastAsia="바탕"/>
          <w:b/>
          <w:sz w:val="22"/>
          <w:szCs w:val="22"/>
          <w:lang w:eastAsia="ko-KR"/>
        </w:rPr>
        <w:t>egarding the signal generation method</w:t>
      </w:r>
      <w:r>
        <w:rPr>
          <w:rFonts w:eastAsia="바탕" w:hint="eastAsia"/>
          <w:b/>
          <w:sz w:val="22"/>
          <w:szCs w:val="22"/>
          <w:lang w:eastAsia="ko-KR"/>
        </w:rPr>
        <w:t>:</w:t>
      </w:r>
    </w:p>
    <w:p w14:paraId="6ACCF162" w14:textId="77777777" w:rsidR="00FC227C" w:rsidRDefault="00FC227C" w:rsidP="00FC227C">
      <w:pPr>
        <w:numPr>
          <w:ilvl w:val="0"/>
          <w:numId w:val="51"/>
        </w:numPr>
        <w:spacing w:before="120" w:after="120" w:line="259" w:lineRule="auto"/>
        <w:rPr>
          <w:rFonts w:eastAsia="바탕"/>
          <w:b/>
          <w:sz w:val="22"/>
        </w:rPr>
      </w:pPr>
      <w:r w:rsidRPr="00E95529">
        <w:rPr>
          <w:rFonts w:eastAsia="바탕"/>
          <w:b/>
          <w:sz w:val="22"/>
        </w:rPr>
        <w:t xml:space="preserve">Option </w:t>
      </w:r>
      <w:r>
        <w:rPr>
          <w:rFonts w:eastAsia="바탕" w:hint="eastAsia"/>
          <w:b/>
          <w:sz w:val="22"/>
          <w:lang w:eastAsia="ko-KR"/>
        </w:rPr>
        <w:t xml:space="preserve">a </w:t>
      </w:r>
      <w:r w:rsidRPr="00E95529">
        <w:rPr>
          <w:rFonts w:eastAsia="바탕"/>
          <w:b/>
          <w:sz w:val="22"/>
        </w:rPr>
        <w:t>(i.e.</w:t>
      </w:r>
      <w:r>
        <w:rPr>
          <w:rFonts w:eastAsia="바탕"/>
          <w:b/>
          <w:sz w:val="22"/>
        </w:rPr>
        <w:t>,</w:t>
      </w:r>
      <w:r w:rsidRPr="00E95529">
        <w:rPr>
          <w:rFonts w:eastAsia="바탕"/>
          <w:b/>
          <w:sz w:val="22"/>
        </w:rPr>
        <w:t xml:space="preserve"> </w:t>
      </w:r>
      <w:r w:rsidRPr="000C0EF1">
        <w:rPr>
          <w:rFonts w:eastAsia="바탕"/>
          <w:b/>
          <w:sz w:val="22"/>
        </w:rPr>
        <w:t>unmodulated sinusoid single tone</w:t>
      </w:r>
      <w:r w:rsidRPr="00E95529">
        <w:rPr>
          <w:rFonts w:eastAsia="바탕"/>
          <w:b/>
          <w:sz w:val="22"/>
        </w:rPr>
        <w:t xml:space="preserve">) </w:t>
      </w:r>
      <w:r>
        <w:rPr>
          <w:rFonts w:eastAsia="바탕"/>
          <w:b/>
          <w:sz w:val="22"/>
        </w:rPr>
        <w:t>e</w:t>
      </w:r>
      <w:r w:rsidRPr="00016DDE">
        <w:rPr>
          <w:rFonts w:eastAsia="바탕"/>
          <w:b/>
          <w:sz w:val="22"/>
        </w:rPr>
        <w:t>nables LO calibration via analog FLL/PLL with minimal power and complexity; proposed as baseline.</w:t>
      </w:r>
    </w:p>
    <w:p w14:paraId="535527F9" w14:textId="77777777" w:rsidR="00FC227C" w:rsidRDefault="00FC227C" w:rsidP="00FC227C">
      <w:pPr>
        <w:numPr>
          <w:ilvl w:val="0"/>
          <w:numId w:val="51"/>
        </w:numPr>
        <w:spacing w:before="120" w:after="120" w:line="259" w:lineRule="auto"/>
        <w:rPr>
          <w:rFonts w:eastAsia="바탕"/>
          <w:b/>
          <w:sz w:val="22"/>
        </w:rPr>
      </w:pPr>
      <w:r w:rsidRPr="001972CB">
        <w:rPr>
          <w:rFonts w:eastAsia="바탕"/>
          <w:b/>
          <w:sz w:val="22"/>
        </w:rPr>
        <w:t xml:space="preserve">Option </w:t>
      </w:r>
      <w:r>
        <w:rPr>
          <w:rFonts w:eastAsia="바탕" w:hint="eastAsia"/>
          <w:b/>
          <w:sz w:val="22"/>
          <w:lang w:eastAsia="ko-KR"/>
        </w:rPr>
        <w:t>b</w:t>
      </w:r>
      <w:r w:rsidRPr="001972CB">
        <w:rPr>
          <w:rFonts w:eastAsia="바탕"/>
          <w:b/>
          <w:sz w:val="22"/>
        </w:rPr>
        <w:t xml:space="preserve"> (i.e.</w:t>
      </w:r>
      <w:r>
        <w:rPr>
          <w:rFonts w:eastAsia="바탕"/>
          <w:b/>
          <w:sz w:val="22"/>
        </w:rPr>
        <w:t>,</w:t>
      </w:r>
      <w:r w:rsidRPr="001972CB">
        <w:rPr>
          <w:rFonts w:eastAsia="바탕"/>
          <w:b/>
          <w:sz w:val="22"/>
        </w:rPr>
        <w:t xml:space="preserve"> unmodulated </w:t>
      </w:r>
      <w:r>
        <w:rPr>
          <w:rFonts w:eastAsia="바탕" w:hint="eastAsia"/>
          <w:b/>
          <w:sz w:val="22"/>
          <w:lang w:eastAsia="ko-KR"/>
        </w:rPr>
        <w:t>multiple s</w:t>
      </w:r>
      <w:r w:rsidRPr="001972CB">
        <w:rPr>
          <w:rFonts w:eastAsia="바탕"/>
          <w:b/>
          <w:sz w:val="22"/>
        </w:rPr>
        <w:t>inusoid single tone</w:t>
      </w:r>
      <w:r>
        <w:rPr>
          <w:rFonts w:eastAsia="바탕" w:hint="eastAsia"/>
          <w:b/>
          <w:sz w:val="22"/>
          <w:lang w:eastAsia="ko-KR"/>
        </w:rPr>
        <w:t>s</w:t>
      </w:r>
      <w:r w:rsidRPr="001972CB">
        <w:rPr>
          <w:rFonts w:eastAsia="바탕"/>
          <w:b/>
          <w:sz w:val="22"/>
        </w:rPr>
        <w:t xml:space="preserve">) </w:t>
      </w:r>
      <w:r>
        <w:rPr>
          <w:rFonts w:eastAsia="바탕"/>
          <w:b/>
          <w:sz w:val="22"/>
        </w:rPr>
        <w:t>p</w:t>
      </w:r>
      <w:r w:rsidRPr="00016DDE">
        <w:rPr>
          <w:rFonts w:eastAsia="바탕"/>
          <w:b/>
          <w:sz w:val="22"/>
        </w:rPr>
        <w:t xml:space="preserve">rovides frequency diversity gain while maintaining low complexity; considered as </w:t>
      </w:r>
      <w:r>
        <w:rPr>
          <w:rFonts w:eastAsia="바탕"/>
          <w:b/>
          <w:sz w:val="22"/>
        </w:rPr>
        <w:t>optional feature</w:t>
      </w:r>
      <w:r w:rsidRPr="00016DDE">
        <w:rPr>
          <w:rFonts w:eastAsia="바탕"/>
          <w:b/>
          <w:sz w:val="22"/>
        </w:rPr>
        <w:t>.</w:t>
      </w:r>
      <w:r w:rsidRPr="00C030E2">
        <w:t xml:space="preserve"> </w:t>
      </w:r>
      <w:r w:rsidRPr="00C030E2">
        <w:rPr>
          <w:rFonts w:eastAsia="바탕"/>
          <w:b/>
          <w:sz w:val="22"/>
        </w:rPr>
        <w:t>It is preferable that the tones are sufficiently separated in frequency, e.g., by at least the Rx filter bandwidth.</w:t>
      </w:r>
    </w:p>
    <w:p w14:paraId="04EB608A" w14:textId="77777777" w:rsidR="00FC227C" w:rsidRDefault="00FC227C" w:rsidP="00FC227C">
      <w:pPr>
        <w:numPr>
          <w:ilvl w:val="0"/>
          <w:numId w:val="51"/>
        </w:numPr>
        <w:spacing w:before="120" w:after="120" w:line="259" w:lineRule="auto"/>
        <w:rPr>
          <w:rFonts w:eastAsia="바탕"/>
          <w:b/>
          <w:sz w:val="22"/>
        </w:rPr>
      </w:pPr>
      <w:r w:rsidRPr="00E95529">
        <w:rPr>
          <w:rFonts w:eastAsia="바탕"/>
          <w:b/>
          <w:sz w:val="22"/>
        </w:rPr>
        <w:t xml:space="preserve">Option </w:t>
      </w:r>
      <w:r>
        <w:rPr>
          <w:rFonts w:eastAsia="바탕" w:hint="eastAsia"/>
          <w:b/>
          <w:sz w:val="22"/>
          <w:lang w:eastAsia="ko-KR"/>
        </w:rPr>
        <w:t>c</w:t>
      </w:r>
      <w:r w:rsidRPr="00E95529">
        <w:rPr>
          <w:rFonts w:eastAsia="바탕"/>
          <w:b/>
          <w:sz w:val="22"/>
        </w:rPr>
        <w:t xml:space="preserve"> (i.e.</w:t>
      </w:r>
      <w:r>
        <w:rPr>
          <w:rFonts w:eastAsia="바탕"/>
          <w:b/>
          <w:sz w:val="22"/>
        </w:rPr>
        <w:t>,</w:t>
      </w:r>
      <w:r w:rsidRPr="00E95529">
        <w:rPr>
          <w:rFonts w:eastAsia="바탕"/>
          <w:b/>
          <w:sz w:val="22"/>
        </w:rPr>
        <w:t xml:space="preserve"> </w:t>
      </w:r>
      <w:r w:rsidRPr="003444ED">
        <w:rPr>
          <w:rFonts w:eastAsia="바탕"/>
          <w:b/>
          <w:sz w:val="22"/>
        </w:rPr>
        <w:t>modulated multiple tones</w:t>
      </w:r>
      <w:r w:rsidRPr="00E95529">
        <w:rPr>
          <w:rFonts w:eastAsia="바탕"/>
          <w:b/>
          <w:sz w:val="22"/>
        </w:rPr>
        <w:t xml:space="preserve">) </w:t>
      </w:r>
      <w:r>
        <w:rPr>
          <w:rFonts w:eastAsia="바탕"/>
          <w:b/>
          <w:sz w:val="22"/>
        </w:rPr>
        <w:t>r</w:t>
      </w:r>
      <w:r w:rsidRPr="00016DDE">
        <w:rPr>
          <w:rFonts w:eastAsia="바탕"/>
          <w:b/>
          <w:sz w:val="22"/>
        </w:rPr>
        <w:t>equires baseband-domain calibration using modulated tones; incurs higher power and complexity</w:t>
      </w:r>
      <w:r>
        <w:rPr>
          <w:rFonts w:eastAsia="바탕" w:hint="eastAsia"/>
          <w:b/>
          <w:sz w:val="22"/>
          <w:lang w:eastAsia="ko-KR"/>
        </w:rPr>
        <w:t>.</w:t>
      </w:r>
      <w:r>
        <w:rPr>
          <w:rFonts w:eastAsia="바탕"/>
          <w:b/>
          <w:sz w:val="22"/>
          <w:lang w:eastAsia="ko-KR"/>
        </w:rPr>
        <w:t xml:space="preserve"> It would not be feasible for </w:t>
      </w:r>
      <w:r w:rsidRPr="00781C51">
        <w:rPr>
          <w:rFonts w:eastAsia="바탕"/>
          <w:b/>
          <w:sz w:val="22"/>
          <w:lang w:eastAsia="ko-KR"/>
        </w:rPr>
        <w:t xml:space="preserve">this approach </w:t>
      </w:r>
      <w:r>
        <w:rPr>
          <w:rFonts w:eastAsia="바탕"/>
          <w:b/>
          <w:sz w:val="22"/>
          <w:lang w:eastAsia="ko-KR"/>
        </w:rPr>
        <w:t>to</w:t>
      </w:r>
      <w:r w:rsidRPr="00781C51">
        <w:rPr>
          <w:rFonts w:eastAsia="바탕"/>
          <w:b/>
          <w:sz w:val="22"/>
          <w:lang w:eastAsia="ko-KR"/>
        </w:rPr>
        <w:t xml:space="preserve"> achieve a residual CFO </w:t>
      </w:r>
      <w:r>
        <w:rPr>
          <w:rFonts w:eastAsia="바탕"/>
          <w:b/>
          <w:sz w:val="22"/>
          <w:lang w:eastAsia="ko-KR"/>
        </w:rPr>
        <w:t>of [</w:t>
      </w:r>
      <w:r w:rsidRPr="00781C51">
        <w:rPr>
          <w:rFonts w:eastAsia="바탕"/>
          <w:b/>
          <w:sz w:val="22"/>
          <w:lang w:eastAsia="ko-KR"/>
        </w:rPr>
        <w:t>10</w:t>
      </w:r>
      <w:r>
        <w:rPr>
          <w:rFonts w:eastAsia="바탕"/>
          <w:b/>
          <w:sz w:val="22"/>
          <w:lang w:eastAsia="ko-KR"/>
        </w:rPr>
        <w:t>]</w:t>
      </w:r>
      <w:r w:rsidRPr="00781C51">
        <w:rPr>
          <w:rFonts w:eastAsia="바탕"/>
          <w:b/>
          <w:sz w:val="22"/>
          <w:lang w:eastAsia="ko-KR"/>
        </w:rPr>
        <w:t xml:space="preserve"> ppm</w:t>
      </w:r>
      <w:r>
        <w:rPr>
          <w:rFonts w:eastAsia="바탕"/>
          <w:b/>
          <w:sz w:val="22"/>
          <w:lang w:eastAsia="ko-KR"/>
        </w:rPr>
        <w:t xml:space="preserve"> that we agreed for LLS evaluation assumption for Device C</w:t>
      </w:r>
      <w:r w:rsidRPr="00781C51">
        <w:rPr>
          <w:rFonts w:eastAsia="바탕"/>
          <w:b/>
          <w:sz w:val="22"/>
          <w:lang w:eastAsia="ko-KR"/>
        </w:rPr>
        <w:t>.</w:t>
      </w:r>
    </w:p>
    <w:p w14:paraId="2584B719" w14:textId="77777777" w:rsidR="00FC227C" w:rsidRDefault="00FC227C" w:rsidP="00FC227C">
      <w:pPr>
        <w:spacing w:before="120" w:after="120" w:line="240" w:lineRule="auto"/>
        <w:ind w:left="0" w:firstLineChars="100" w:firstLine="216"/>
        <w:rPr>
          <w:rFonts w:eastAsia="바탕"/>
          <w:b/>
          <w:sz w:val="22"/>
          <w:szCs w:val="22"/>
          <w:lang w:eastAsia="ko-KR"/>
        </w:rPr>
      </w:pPr>
      <w:r w:rsidRPr="000D0634">
        <w:rPr>
          <w:rFonts w:eastAsia="바탕" w:hint="eastAsia"/>
          <w:b/>
          <w:sz w:val="22"/>
          <w:szCs w:val="22"/>
          <w:lang w:eastAsia="ko-KR"/>
        </w:rPr>
        <w:t>O</w:t>
      </w:r>
      <w:r w:rsidRPr="000D0634">
        <w:rPr>
          <w:rFonts w:eastAsia="바탕"/>
          <w:b/>
          <w:sz w:val="22"/>
          <w:szCs w:val="22"/>
          <w:lang w:eastAsia="ko-KR"/>
        </w:rPr>
        <w:t>bservation #</w:t>
      </w:r>
      <w:r>
        <w:rPr>
          <w:rFonts w:eastAsia="바탕"/>
          <w:b/>
          <w:sz w:val="22"/>
          <w:szCs w:val="22"/>
          <w:lang w:eastAsia="ko-KR"/>
        </w:rPr>
        <w:t>10</w:t>
      </w:r>
      <w:r w:rsidRPr="000D0634">
        <w:rPr>
          <w:rFonts w:eastAsia="바탕"/>
          <w:b/>
          <w:sz w:val="22"/>
          <w:szCs w:val="22"/>
          <w:lang w:eastAsia="ko-KR"/>
        </w:rPr>
        <w:t>:</w:t>
      </w:r>
      <w:r w:rsidRPr="00E95529">
        <w:t xml:space="preserve"> </w:t>
      </w:r>
      <w:r>
        <w:rPr>
          <w:rFonts w:eastAsia="바탕" w:hint="eastAsia"/>
          <w:b/>
          <w:sz w:val="22"/>
          <w:szCs w:val="22"/>
          <w:lang w:eastAsia="ko-KR"/>
        </w:rPr>
        <w:t>I</w:t>
      </w:r>
      <w:r w:rsidRPr="00252A60">
        <w:rPr>
          <w:rFonts w:eastAsia="바탕"/>
          <w:b/>
          <w:sz w:val="22"/>
          <w:szCs w:val="22"/>
          <w:lang w:eastAsia="ko-KR"/>
        </w:rPr>
        <w:t xml:space="preserve">f the CFO calibration signal is transmitted </w:t>
      </w:r>
      <w:r>
        <w:rPr>
          <w:rFonts w:eastAsia="바탕" w:hint="eastAsia"/>
          <w:b/>
          <w:sz w:val="22"/>
          <w:szCs w:val="22"/>
          <w:lang w:eastAsia="ko-KR"/>
        </w:rPr>
        <w:t>as</w:t>
      </w:r>
      <w:r w:rsidRPr="00252A60">
        <w:rPr>
          <w:rFonts w:eastAsia="바탕"/>
          <w:b/>
          <w:sz w:val="22"/>
          <w:szCs w:val="22"/>
          <w:lang w:eastAsia="ko-KR"/>
        </w:rPr>
        <w:t xml:space="preserve"> needed, the timing of D2R transmission becomes bounded, which can help prevent CFO drift</w:t>
      </w:r>
      <w:r>
        <w:rPr>
          <w:rFonts w:eastAsia="바탕" w:hint="eastAsia"/>
          <w:b/>
          <w:sz w:val="22"/>
          <w:szCs w:val="22"/>
          <w:lang w:eastAsia="ko-KR"/>
        </w:rPr>
        <w:t xml:space="preserve"> to some extent</w:t>
      </w:r>
      <w:r w:rsidRPr="00252A60">
        <w:rPr>
          <w:rFonts w:eastAsia="바탕"/>
          <w:b/>
          <w:sz w:val="22"/>
          <w:szCs w:val="22"/>
          <w:lang w:eastAsia="ko-KR"/>
        </w:rPr>
        <w:t>.</w:t>
      </w:r>
    </w:p>
    <w:p w14:paraId="37E10EC4" w14:textId="77777777" w:rsidR="00FC227C" w:rsidRDefault="00FC227C" w:rsidP="00FC227C">
      <w:pPr>
        <w:spacing w:before="120" w:after="120" w:line="240" w:lineRule="auto"/>
        <w:ind w:left="0" w:firstLineChars="100" w:firstLine="216"/>
        <w:rPr>
          <w:rFonts w:eastAsia="바탕"/>
          <w:b/>
          <w:sz w:val="22"/>
          <w:szCs w:val="22"/>
          <w:lang w:eastAsia="ko-KR"/>
        </w:rPr>
      </w:pPr>
      <w:r w:rsidRPr="006864A8">
        <w:rPr>
          <w:rFonts w:eastAsia="바탕" w:hint="eastAsia"/>
          <w:b/>
          <w:sz w:val="22"/>
          <w:szCs w:val="22"/>
          <w:lang w:eastAsia="ko-KR"/>
        </w:rPr>
        <w:t>O</w:t>
      </w:r>
      <w:r w:rsidRPr="006864A8">
        <w:rPr>
          <w:rFonts w:eastAsia="바탕"/>
          <w:b/>
          <w:sz w:val="22"/>
          <w:szCs w:val="22"/>
          <w:lang w:eastAsia="ko-KR"/>
        </w:rPr>
        <w:t>bservation</w:t>
      </w:r>
      <w:r w:rsidRPr="000D0634">
        <w:rPr>
          <w:rFonts w:eastAsia="바탕"/>
          <w:b/>
          <w:sz w:val="22"/>
          <w:szCs w:val="22"/>
          <w:lang w:eastAsia="ko-KR"/>
        </w:rPr>
        <w:t xml:space="preserve"> #</w:t>
      </w:r>
      <w:r>
        <w:rPr>
          <w:rFonts w:eastAsia="바탕"/>
          <w:b/>
          <w:sz w:val="22"/>
          <w:szCs w:val="22"/>
          <w:lang w:eastAsia="ko-KR"/>
        </w:rPr>
        <w:t>11</w:t>
      </w:r>
      <w:r w:rsidRPr="000D0634">
        <w:rPr>
          <w:rFonts w:eastAsia="바탕"/>
          <w:b/>
          <w:sz w:val="22"/>
          <w:szCs w:val="22"/>
          <w:lang w:eastAsia="ko-KR"/>
        </w:rPr>
        <w:t>:</w:t>
      </w:r>
      <w:r w:rsidRPr="00E95529">
        <w:t xml:space="preserve"> </w:t>
      </w:r>
      <w:r>
        <w:rPr>
          <w:rFonts w:eastAsia="바탕" w:hint="eastAsia"/>
          <w:b/>
          <w:sz w:val="22"/>
          <w:szCs w:val="22"/>
          <w:lang w:eastAsia="ko-KR"/>
        </w:rPr>
        <w:t>R</w:t>
      </w:r>
      <w:r w:rsidRPr="004A48D4">
        <w:rPr>
          <w:rFonts w:eastAsia="바탕"/>
          <w:b/>
          <w:sz w:val="22"/>
          <w:szCs w:val="22"/>
          <w:lang w:eastAsia="ko-KR"/>
        </w:rPr>
        <w:t xml:space="preserve">egarding the </w:t>
      </w:r>
      <w:r w:rsidRPr="00B66EEA">
        <w:rPr>
          <w:rFonts w:eastAsia="바탕"/>
          <w:b/>
          <w:sz w:val="22"/>
          <w:szCs w:val="22"/>
          <w:lang w:eastAsia="ko-KR"/>
        </w:rPr>
        <w:t>time location(s) of the CFO calibration signal</w:t>
      </w:r>
      <w:r>
        <w:rPr>
          <w:rFonts w:eastAsia="바탕" w:hint="eastAsia"/>
          <w:b/>
          <w:sz w:val="22"/>
          <w:szCs w:val="22"/>
          <w:lang w:eastAsia="ko-KR"/>
        </w:rPr>
        <w:t xml:space="preserve">, </w:t>
      </w:r>
      <w:r w:rsidRPr="00EA3876">
        <w:rPr>
          <w:rFonts w:eastAsia="바탕"/>
          <w:b/>
          <w:sz w:val="22"/>
          <w:szCs w:val="22"/>
          <w:lang w:eastAsia="ko-KR"/>
        </w:rPr>
        <w:t>the following observations are made</w:t>
      </w:r>
      <w:r>
        <w:rPr>
          <w:rFonts w:eastAsia="바탕" w:hint="eastAsia"/>
          <w:b/>
          <w:sz w:val="22"/>
          <w:szCs w:val="22"/>
          <w:lang w:eastAsia="ko-KR"/>
        </w:rPr>
        <w:t>:</w:t>
      </w:r>
    </w:p>
    <w:p w14:paraId="500053FD" w14:textId="77777777" w:rsidR="00FC227C" w:rsidRDefault="00FC227C" w:rsidP="00FC227C">
      <w:pPr>
        <w:numPr>
          <w:ilvl w:val="0"/>
          <w:numId w:val="51"/>
        </w:numPr>
        <w:spacing w:before="120" w:after="120" w:line="259" w:lineRule="auto"/>
        <w:rPr>
          <w:rFonts w:eastAsia="바탕"/>
          <w:b/>
          <w:sz w:val="22"/>
        </w:rPr>
      </w:pPr>
      <w:r w:rsidRPr="00E95529">
        <w:rPr>
          <w:rFonts w:eastAsia="바탕"/>
          <w:b/>
          <w:sz w:val="22"/>
        </w:rPr>
        <w:t xml:space="preserve">Option </w:t>
      </w:r>
      <w:r>
        <w:rPr>
          <w:rFonts w:eastAsia="바탕" w:hint="eastAsia"/>
          <w:b/>
          <w:sz w:val="22"/>
          <w:lang w:eastAsia="ko-KR"/>
        </w:rPr>
        <w:t xml:space="preserve">1 </w:t>
      </w:r>
      <w:r w:rsidRPr="00E95529">
        <w:rPr>
          <w:rFonts w:eastAsia="바탕"/>
          <w:b/>
          <w:sz w:val="22"/>
        </w:rPr>
        <w:t>(i.e.</w:t>
      </w:r>
      <w:r>
        <w:rPr>
          <w:rFonts w:eastAsia="바탕"/>
          <w:b/>
          <w:sz w:val="22"/>
        </w:rPr>
        <w:t>,</w:t>
      </w:r>
      <w:r w:rsidRPr="00E95529">
        <w:rPr>
          <w:rFonts w:eastAsia="바탕"/>
          <w:b/>
          <w:sz w:val="22"/>
        </w:rPr>
        <w:t xml:space="preserve"> </w:t>
      </w:r>
      <w:r w:rsidRPr="007377D8">
        <w:rPr>
          <w:rFonts w:eastAsia="바탕"/>
          <w:b/>
          <w:sz w:val="22"/>
        </w:rPr>
        <w:t>in relation to the L1 R2D control information</w:t>
      </w:r>
      <w:r w:rsidRPr="00E95529">
        <w:rPr>
          <w:rFonts w:eastAsia="바탕"/>
          <w:b/>
          <w:sz w:val="22"/>
        </w:rPr>
        <w:t xml:space="preserve">) </w:t>
      </w:r>
      <w:r>
        <w:rPr>
          <w:rFonts w:eastAsia="바탕"/>
          <w:b/>
          <w:sz w:val="22"/>
        </w:rPr>
        <w:t xml:space="preserve">and Option 2 (i.e., </w:t>
      </w:r>
      <w:r w:rsidRPr="00D61D30">
        <w:rPr>
          <w:rFonts w:eastAsia="바탕"/>
          <w:b/>
          <w:sz w:val="22"/>
        </w:rPr>
        <w:t>in relation to the data payload of the PRDCH</w:t>
      </w:r>
      <w:r>
        <w:rPr>
          <w:rFonts w:eastAsia="바탕"/>
          <w:b/>
          <w:sz w:val="22"/>
        </w:rPr>
        <w:t xml:space="preserve">) </w:t>
      </w:r>
      <w:r w:rsidRPr="00C708B1">
        <w:rPr>
          <w:rFonts w:eastAsia="바탕"/>
          <w:b/>
          <w:sz w:val="22"/>
        </w:rPr>
        <w:t>guarantee stable CFO calibration before D2R transmission</w:t>
      </w:r>
      <w:r>
        <w:rPr>
          <w:rFonts w:eastAsia="바탕" w:hint="eastAsia"/>
          <w:b/>
          <w:sz w:val="22"/>
          <w:lang w:eastAsia="ko-KR"/>
        </w:rPr>
        <w:t>.</w:t>
      </w:r>
      <w:r>
        <w:rPr>
          <w:rFonts w:eastAsia="바탕"/>
          <w:b/>
          <w:sz w:val="22"/>
          <w:lang w:eastAsia="ko-KR"/>
        </w:rPr>
        <w:t xml:space="preserve"> </w:t>
      </w:r>
      <w:r w:rsidRPr="00E576CA">
        <w:rPr>
          <w:rFonts w:eastAsia="바탕"/>
          <w:b/>
          <w:sz w:val="22"/>
          <w:lang w:eastAsia="ko-KR"/>
        </w:rPr>
        <w:t>Additionally, depending on the position of the CFO calibration signal, it may assist in R2D reception; however, frequency drift may occur until the D2R transmission timing.</w:t>
      </w:r>
    </w:p>
    <w:p w14:paraId="37A2E222" w14:textId="77777777" w:rsidR="00FC227C" w:rsidRDefault="00FC227C" w:rsidP="00FC227C">
      <w:pPr>
        <w:numPr>
          <w:ilvl w:val="0"/>
          <w:numId w:val="51"/>
        </w:numPr>
        <w:spacing w:before="120" w:after="120" w:line="259" w:lineRule="auto"/>
        <w:rPr>
          <w:rFonts w:eastAsia="바탕"/>
          <w:b/>
          <w:sz w:val="22"/>
        </w:rPr>
      </w:pPr>
      <w:r w:rsidRPr="00E95529">
        <w:rPr>
          <w:rFonts w:eastAsia="바탕"/>
          <w:b/>
          <w:sz w:val="22"/>
        </w:rPr>
        <w:t xml:space="preserve">Option </w:t>
      </w:r>
      <w:r>
        <w:rPr>
          <w:rFonts w:eastAsia="바탕" w:hint="eastAsia"/>
          <w:b/>
          <w:sz w:val="22"/>
          <w:lang w:eastAsia="ko-KR"/>
        </w:rPr>
        <w:t xml:space="preserve">3 </w:t>
      </w:r>
      <w:r w:rsidRPr="00E95529">
        <w:rPr>
          <w:rFonts w:eastAsia="바탕"/>
          <w:b/>
          <w:sz w:val="22"/>
        </w:rPr>
        <w:t>(i.e.</w:t>
      </w:r>
      <w:r>
        <w:rPr>
          <w:rFonts w:eastAsia="바탕"/>
          <w:b/>
          <w:sz w:val="22"/>
        </w:rPr>
        <w:t>,</w:t>
      </w:r>
      <w:r w:rsidRPr="00E95529">
        <w:rPr>
          <w:rFonts w:eastAsia="바탕"/>
          <w:b/>
          <w:sz w:val="22"/>
        </w:rPr>
        <w:t xml:space="preserve"> </w:t>
      </w:r>
      <w:r w:rsidRPr="004B2761">
        <w:rPr>
          <w:rFonts w:eastAsia="바탕"/>
          <w:b/>
          <w:sz w:val="22"/>
        </w:rPr>
        <w:t>in relation to the PDRCH</w:t>
      </w:r>
      <w:r w:rsidRPr="00E95529">
        <w:rPr>
          <w:rFonts w:eastAsia="바탕"/>
          <w:b/>
          <w:sz w:val="22"/>
        </w:rPr>
        <w:t xml:space="preserve">) </w:t>
      </w:r>
      <w:r>
        <w:rPr>
          <w:rFonts w:eastAsia="바탕" w:hint="eastAsia"/>
          <w:b/>
          <w:sz w:val="22"/>
          <w:lang w:eastAsia="ko-KR"/>
        </w:rPr>
        <w:t>prevents CFO drift before D2R transmission.</w:t>
      </w:r>
      <w:r>
        <w:rPr>
          <w:rFonts w:eastAsia="바탕"/>
          <w:b/>
          <w:sz w:val="22"/>
          <w:lang w:eastAsia="ko-KR"/>
        </w:rPr>
        <w:t xml:space="preserve"> </w:t>
      </w:r>
      <w:r>
        <w:rPr>
          <w:rFonts w:eastAsia="바탕" w:hint="eastAsia"/>
          <w:b/>
          <w:sz w:val="22"/>
          <w:lang w:eastAsia="ko-KR"/>
        </w:rPr>
        <w:t>I</w:t>
      </w:r>
      <w:r>
        <w:rPr>
          <w:rFonts w:eastAsia="바탕"/>
          <w:b/>
          <w:sz w:val="22"/>
          <w:lang w:eastAsia="ko-KR"/>
        </w:rPr>
        <w:t>t is expected that Option 3 will lead to</w:t>
      </w:r>
      <w:r w:rsidRPr="00E576CA">
        <w:rPr>
          <w:rFonts w:eastAsia="바탕"/>
          <w:b/>
          <w:sz w:val="22"/>
          <w:lang w:eastAsia="ko-KR"/>
        </w:rPr>
        <w:t xml:space="preserve"> the </w:t>
      </w:r>
      <w:r>
        <w:rPr>
          <w:rFonts w:eastAsia="바탕"/>
          <w:b/>
          <w:sz w:val="22"/>
          <w:lang w:eastAsia="ko-KR"/>
        </w:rPr>
        <w:t>smallest residual CFO at the time of D2R transmission.</w:t>
      </w:r>
    </w:p>
    <w:p w14:paraId="7ECA084A" w14:textId="77777777" w:rsidR="00FC227C" w:rsidRDefault="00FC227C" w:rsidP="00FC227C">
      <w:pPr>
        <w:numPr>
          <w:ilvl w:val="0"/>
          <w:numId w:val="51"/>
        </w:numPr>
        <w:spacing w:before="120" w:after="120" w:line="259" w:lineRule="auto"/>
        <w:rPr>
          <w:rFonts w:eastAsia="바탕"/>
          <w:b/>
          <w:sz w:val="22"/>
        </w:rPr>
      </w:pPr>
      <w:r w:rsidRPr="00E95529">
        <w:rPr>
          <w:rFonts w:eastAsia="바탕"/>
          <w:b/>
          <w:sz w:val="22"/>
        </w:rPr>
        <w:t xml:space="preserve">Option </w:t>
      </w:r>
      <w:r>
        <w:rPr>
          <w:rFonts w:eastAsia="바탕" w:hint="eastAsia"/>
          <w:b/>
          <w:sz w:val="22"/>
          <w:lang w:eastAsia="ko-KR"/>
        </w:rPr>
        <w:t xml:space="preserve">4 </w:t>
      </w:r>
      <w:r w:rsidRPr="00E95529">
        <w:rPr>
          <w:rFonts w:eastAsia="바탕"/>
          <w:b/>
          <w:sz w:val="22"/>
        </w:rPr>
        <w:t>(i.e.</w:t>
      </w:r>
      <w:r>
        <w:rPr>
          <w:rFonts w:eastAsia="바탕"/>
          <w:b/>
          <w:sz w:val="22"/>
        </w:rPr>
        <w:t>,</w:t>
      </w:r>
      <w:r w:rsidRPr="00E95529">
        <w:rPr>
          <w:rFonts w:eastAsia="바탕"/>
          <w:b/>
          <w:sz w:val="22"/>
        </w:rPr>
        <w:t xml:space="preserve"> </w:t>
      </w:r>
      <w:r w:rsidRPr="001A288B">
        <w:rPr>
          <w:rFonts w:eastAsia="바탕"/>
          <w:b/>
          <w:sz w:val="22"/>
        </w:rPr>
        <w:t>in relation to the synchronization signal</w:t>
      </w:r>
      <w:r w:rsidRPr="00E95529">
        <w:rPr>
          <w:rFonts w:eastAsia="바탕"/>
          <w:b/>
          <w:sz w:val="22"/>
        </w:rPr>
        <w:t xml:space="preserve">) </w:t>
      </w:r>
      <w:r w:rsidRPr="00E25325">
        <w:rPr>
          <w:rFonts w:eastAsia="바탕"/>
          <w:b/>
          <w:sz w:val="22"/>
          <w:lang w:eastAsia="ko-KR"/>
        </w:rPr>
        <w:t>may result in random CFO drift and require a larger guard-band for D2R transmission</w:t>
      </w:r>
      <w:r>
        <w:rPr>
          <w:rFonts w:eastAsia="바탕" w:hint="eastAsia"/>
          <w:b/>
          <w:sz w:val="22"/>
          <w:lang w:eastAsia="ko-KR"/>
        </w:rPr>
        <w:t>.</w:t>
      </w:r>
    </w:p>
    <w:p w14:paraId="27AD0C33" w14:textId="77777777" w:rsidR="00FC227C" w:rsidRDefault="00FC227C" w:rsidP="00FC227C">
      <w:pPr>
        <w:numPr>
          <w:ilvl w:val="0"/>
          <w:numId w:val="51"/>
        </w:numPr>
        <w:spacing w:before="120" w:after="120" w:line="259" w:lineRule="auto"/>
        <w:rPr>
          <w:rFonts w:eastAsia="바탕"/>
          <w:b/>
          <w:sz w:val="22"/>
        </w:rPr>
      </w:pPr>
      <w:r w:rsidRPr="00E95529">
        <w:rPr>
          <w:rFonts w:eastAsia="바탕"/>
          <w:b/>
          <w:sz w:val="22"/>
        </w:rPr>
        <w:t xml:space="preserve">Option </w:t>
      </w:r>
      <w:r>
        <w:rPr>
          <w:rFonts w:eastAsia="바탕" w:hint="eastAsia"/>
          <w:b/>
          <w:sz w:val="22"/>
          <w:lang w:eastAsia="ko-KR"/>
        </w:rPr>
        <w:t xml:space="preserve">5 </w:t>
      </w:r>
      <w:r w:rsidRPr="00E95529">
        <w:rPr>
          <w:rFonts w:eastAsia="바탕"/>
          <w:b/>
          <w:sz w:val="22"/>
        </w:rPr>
        <w:t>(i.e.</w:t>
      </w:r>
      <w:r>
        <w:rPr>
          <w:rFonts w:eastAsia="바탕"/>
          <w:b/>
          <w:sz w:val="22"/>
        </w:rPr>
        <w:t>,</w:t>
      </w:r>
      <w:r w:rsidRPr="00E95529">
        <w:rPr>
          <w:rFonts w:eastAsia="바탕"/>
          <w:b/>
          <w:sz w:val="22"/>
        </w:rPr>
        <w:t xml:space="preserve"> </w:t>
      </w:r>
      <w:r w:rsidRPr="005B099D">
        <w:rPr>
          <w:rFonts w:eastAsia="바탕"/>
          <w:b/>
          <w:sz w:val="22"/>
        </w:rPr>
        <w:t>in relation to broadcast information</w:t>
      </w:r>
      <w:r w:rsidRPr="00E95529">
        <w:rPr>
          <w:rFonts w:eastAsia="바탕"/>
          <w:b/>
          <w:sz w:val="22"/>
        </w:rPr>
        <w:t xml:space="preserve">) </w:t>
      </w:r>
      <w:r w:rsidRPr="00E25325">
        <w:rPr>
          <w:rFonts w:eastAsia="바탕"/>
          <w:b/>
          <w:sz w:val="22"/>
          <w:lang w:eastAsia="ko-KR"/>
        </w:rPr>
        <w:t>may result in random CFO drift and require a larger guard-band for D2R transmission</w:t>
      </w:r>
      <w:r>
        <w:rPr>
          <w:rFonts w:eastAsia="바탕" w:hint="eastAsia"/>
          <w:b/>
          <w:sz w:val="22"/>
          <w:lang w:eastAsia="ko-KR"/>
        </w:rPr>
        <w:t>.</w:t>
      </w:r>
    </w:p>
    <w:p w14:paraId="2B7E43A4" w14:textId="77777777" w:rsidR="00FC227C" w:rsidRDefault="00FC227C" w:rsidP="00FC227C">
      <w:pPr>
        <w:spacing w:before="120" w:after="120" w:line="240" w:lineRule="auto"/>
        <w:ind w:left="0" w:firstLineChars="100" w:firstLine="216"/>
        <w:rPr>
          <w:rFonts w:eastAsia="바탕"/>
          <w:b/>
          <w:sz w:val="22"/>
          <w:szCs w:val="22"/>
          <w:lang w:eastAsia="ko-KR"/>
        </w:rPr>
      </w:pPr>
      <w:r w:rsidRPr="000D0634">
        <w:rPr>
          <w:rFonts w:eastAsia="바탕" w:hint="eastAsia"/>
          <w:b/>
          <w:sz w:val="22"/>
          <w:szCs w:val="22"/>
          <w:lang w:eastAsia="ko-KR"/>
        </w:rPr>
        <w:lastRenderedPageBreak/>
        <w:t>O</w:t>
      </w:r>
      <w:r w:rsidRPr="000D0634">
        <w:rPr>
          <w:rFonts w:eastAsia="바탕"/>
          <w:b/>
          <w:sz w:val="22"/>
          <w:szCs w:val="22"/>
          <w:lang w:eastAsia="ko-KR"/>
        </w:rPr>
        <w:t>bservation #</w:t>
      </w:r>
      <w:r>
        <w:rPr>
          <w:rFonts w:eastAsia="바탕"/>
          <w:b/>
          <w:sz w:val="22"/>
          <w:szCs w:val="22"/>
          <w:lang w:eastAsia="ko-KR"/>
        </w:rPr>
        <w:t>12</w:t>
      </w:r>
      <w:r w:rsidRPr="000D0634">
        <w:rPr>
          <w:rFonts w:eastAsia="바탕"/>
          <w:b/>
          <w:sz w:val="22"/>
          <w:szCs w:val="22"/>
          <w:lang w:eastAsia="ko-KR"/>
        </w:rPr>
        <w:t>:</w:t>
      </w:r>
      <w:r w:rsidRPr="00177959">
        <w:rPr>
          <w:rFonts w:eastAsia="바탕"/>
          <w:b/>
          <w:sz w:val="22"/>
          <w:szCs w:val="22"/>
          <w:lang w:eastAsia="ko-KR"/>
        </w:rPr>
        <w:t xml:space="preserve"> It is beneficial to define </w:t>
      </w:r>
      <w:r w:rsidRPr="00E576CA">
        <w:rPr>
          <w:rFonts w:eastAsia="바탕"/>
          <w:b/>
          <w:sz w:val="22"/>
          <w:szCs w:val="22"/>
          <w:lang w:eastAsia="ko-KR"/>
        </w:rPr>
        <w:t>the time duration of CFO calibration signal to be aligned with</w:t>
      </w:r>
      <w:r w:rsidRPr="00E576CA" w:rsidDel="00E576CA">
        <w:rPr>
          <w:rFonts w:eastAsia="바탕"/>
          <w:b/>
          <w:sz w:val="22"/>
          <w:szCs w:val="22"/>
          <w:lang w:eastAsia="ko-KR"/>
        </w:rPr>
        <w:t xml:space="preserve"> </w:t>
      </w:r>
      <w:r w:rsidRPr="00177959">
        <w:rPr>
          <w:rFonts w:eastAsia="바탕"/>
          <w:b/>
          <w:sz w:val="22"/>
          <w:szCs w:val="22"/>
          <w:lang w:eastAsia="ko-KR"/>
        </w:rPr>
        <w:t>OFDM symbol boundaries, and to design its frequency location independently of the transmitted R2D signal, rather than aligning it with the R2D signal.</w:t>
      </w:r>
    </w:p>
    <w:p w14:paraId="5AA96C23" w14:textId="77777777" w:rsidR="00FC227C" w:rsidRDefault="00FC227C" w:rsidP="00FC227C">
      <w:pPr>
        <w:spacing w:before="120" w:after="120" w:line="240" w:lineRule="auto"/>
        <w:ind w:left="0" w:firstLineChars="100" w:firstLine="216"/>
        <w:rPr>
          <w:rFonts w:eastAsia="바탕"/>
          <w:b/>
          <w:sz w:val="22"/>
          <w:szCs w:val="22"/>
          <w:lang w:eastAsia="ko-KR"/>
        </w:rPr>
      </w:pPr>
      <w:r w:rsidRPr="000D0634">
        <w:rPr>
          <w:rFonts w:eastAsia="바탕" w:hint="eastAsia"/>
          <w:b/>
          <w:sz w:val="22"/>
          <w:szCs w:val="22"/>
          <w:lang w:eastAsia="ko-KR"/>
        </w:rPr>
        <w:t>O</w:t>
      </w:r>
      <w:r w:rsidRPr="000D0634">
        <w:rPr>
          <w:rFonts w:eastAsia="바탕"/>
          <w:b/>
          <w:sz w:val="22"/>
          <w:szCs w:val="22"/>
          <w:lang w:eastAsia="ko-KR"/>
        </w:rPr>
        <w:t>bservation #</w:t>
      </w:r>
      <w:r>
        <w:rPr>
          <w:rFonts w:eastAsia="바탕"/>
          <w:b/>
          <w:sz w:val="22"/>
          <w:szCs w:val="22"/>
          <w:lang w:eastAsia="ko-KR"/>
        </w:rPr>
        <w:t>13</w:t>
      </w:r>
      <w:r w:rsidRPr="000D0634">
        <w:rPr>
          <w:rFonts w:eastAsia="바탕"/>
          <w:b/>
          <w:sz w:val="22"/>
          <w:szCs w:val="22"/>
          <w:lang w:eastAsia="ko-KR"/>
        </w:rPr>
        <w:t>:</w:t>
      </w:r>
      <w:r w:rsidRPr="00E95529">
        <w:t xml:space="preserve"> </w:t>
      </w:r>
      <w:r w:rsidRPr="00E95529">
        <w:rPr>
          <w:rFonts w:eastAsia="바탕"/>
          <w:b/>
          <w:sz w:val="22"/>
          <w:szCs w:val="22"/>
          <w:lang w:eastAsia="ko-KR"/>
        </w:rPr>
        <w:t xml:space="preserve">For the </w:t>
      </w:r>
      <w:r w:rsidRPr="009E2BF8">
        <w:rPr>
          <w:rFonts w:eastAsia="바탕"/>
          <w:b/>
          <w:sz w:val="22"/>
          <w:szCs w:val="22"/>
          <w:lang w:eastAsia="ko-KR"/>
        </w:rPr>
        <w:t>functionality of time/frequency synchronization,</w:t>
      </w:r>
      <w:r>
        <w:rPr>
          <w:rFonts w:eastAsia="바탕"/>
          <w:b/>
          <w:sz w:val="22"/>
          <w:szCs w:val="22"/>
          <w:lang w:eastAsia="ko-KR"/>
        </w:rPr>
        <w:t xml:space="preserve"> </w:t>
      </w:r>
      <w:r w:rsidRPr="00EA3876">
        <w:rPr>
          <w:rFonts w:eastAsia="바탕"/>
          <w:b/>
          <w:sz w:val="22"/>
          <w:szCs w:val="22"/>
          <w:lang w:eastAsia="ko-KR"/>
        </w:rPr>
        <w:t>the following observations are made</w:t>
      </w:r>
      <w:r>
        <w:rPr>
          <w:rFonts w:eastAsia="바탕"/>
          <w:b/>
          <w:sz w:val="22"/>
          <w:szCs w:val="22"/>
          <w:lang w:eastAsia="ko-KR"/>
        </w:rPr>
        <w:t>:</w:t>
      </w:r>
    </w:p>
    <w:p w14:paraId="30A65348" w14:textId="77777777" w:rsidR="00FC227C" w:rsidRPr="009E2BF8" w:rsidRDefault="00FC227C" w:rsidP="00FC227C">
      <w:pPr>
        <w:numPr>
          <w:ilvl w:val="0"/>
          <w:numId w:val="51"/>
        </w:numPr>
        <w:spacing w:before="120" w:after="120" w:line="259" w:lineRule="auto"/>
        <w:rPr>
          <w:rFonts w:eastAsia="바탕"/>
          <w:b/>
          <w:sz w:val="22"/>
        </w:rPr>
      </w:pPr>
      <w:r>
        <w:rPr>
          <w:rFonts w:eastAsia="바탕"/>
          <w:b/>
          <w:sz w:val="22"/>
          <w:lang w:eastAsia="ko-KR"/>
        </w:rPr>
        <w:t>P</w:t>
      </w:r>
      <w:r w:rsidRPr="009E2BF8">
        <w:rPr>
          <w:rFonts w:eastAsia="바탕"/>
          <w:b/>
          <w:sz w:val="22"/>
        </w:rPr>
        <w:t xml:space="preserve">eriodic synchronization signals are considered </w:t>
      </w:r>
      <w:r w:rsidRPr="00E576CA">
        <w:rPr>
          <w:rFonts w:eastAsia="바탕"/>
          <w:b/>
          <w:sz w:val="22"/>
        </w:rPr>
        <w:t>beneficial</w:t>
      </w:r>
      <w:r w:rsidRPr="00E576CA" w:rsidDel="00E576CA">
        <w:rPr>
          <w:rFonts w:eastAsia="바탕"/>
          <w:b/>
          <w:sz w:val="22"/>
        </w:rPr>
        <w:t xml:space="preserve"> </w:t>
      </w:r>
      <w:r w:rsidRPr="009E2BF8">
        <w:rPr>
          <w:rFonts w:eastAsia="바탕"/>
          <w:b/>
          <w:sz w:val="22"/>
        </w:rPr>
        <w:t>to ensure reliable initial access and R2D/D2R communication in a synchronous environment.</w:t>
      </w:r>
    </w:p>
    <w:p w14:paraId="77D5BF74" w14:textId="77777777" w:rsidR="00FC227C" w:rsidRPr="009E2BF8" w:rsidRDefault="00FC227C" w:rsidP="00FC227C">
      <w:pPr>
        <w:numPr>
          <w:ilvl w:val="0"/>
          <w:numId w:val="51"/>
        </w:numPr>
        <w:spacing w:before="120" w:after="120" w:line="259" w:lineRule="auto"/>
        <w:rPr>
          <w:rFonts w:eastAsia="바탕"/>
          <w:b/>
          <w:sz w:val="22"/>
        </w:rPr>
      </w:pPr>
      <w:r w:rsidRPr="00E576CA">
        <w:rPr>
          <w:rFonts w:eastAsia="바탕"/>
          <w:b/>
          <w:sz w:val="22"/>
        </w:rPr>
        <w:t xml:space="preserve">Regarding aperiodic synchronization signal, selectively skipping some of the configured periodic signal is beneficial in terms of resource utilization and reader power </w:t>
      </w:r>
      <w:proofErr w:type="gramStart"/>
      <w:r w:rsidRPr="00E576CA">
        <w:rPr>
          <w:rFonts w:eastAsia="바탕"/>
          <w:b/>
          <w:sz w:val="22"/>
        </w:rPr>
        <w:t>consumption.</w:t>
      </w:r>
      <w:r w:rsidRPr="009E2BF8">
        <w:rPr>
          <w:rFonts w:eastAsia="바탕"/>
          <w:b/>
          <w:sz w:val="22"/>
        </w:rPr>
        <w:t>.</w:t>
      </w:r>
      <w:proofErr w:type="gramEnd"/>
    </w:p>
    <w:p w14:paraId="482F3511" w14:textId="77777777" w:rsidR="00FC227C" w:rsidRPr="002A2106" w:rsidRDefault="00FC227C" w:rsidP="00FC227C">
      <w:pPr>
        <w:spacing w:before="120" w:after="120" w:line="240" w:lineRule="auto"/>
        <w:ind w:left="0" w:firstLineChars="100" w:firstLine="216"/>
        <w:rPr>
          <w:rFonts w:eastAsia="바탕"/>
          <w:b/>
          <w:sz w:val="22"/>
          <w:szCs w:val="22"/>
          <w:lang w:eastAsia="ko-KR"/>
        </w:rPr>
      </w:pPr>
      <w:r w:rsidRPr="002A2106">
        <w:rPr>
          <w:rFonts w:eastAsia="바탕" w:hint="eastAsia"/>
          <w:b/>
          <w:sz w:val="22"/>
          <w:szCs w:val="22"/>
          <w:lang w:eastAsia="ko-KR"/>
        </w:rPr>
        <w:t>O</w:t>
      </w:r>
      <w:r w:rsidRPr="002A2106">
        <w:rPr>
          <w:rFonts w:eastAsia="바탕"/>
          <w:b/>
          <w:sz w:val="22"/>
          <w:szCs w:val="22"/>
          <w:lang w:eastAsia="ko-KR"/>
        </w:rPr>
        <w:t>bservation #</w:t>
      </w:r>
      <w:r>
        <w:rPr>
          <w:rFonts w:eastAsia="바탕"/>
          <w:b/>
          <w:sz w:val="22"/>
          <w:szCs w:val="22"/>
          <w:lang w:eastAsia="ko-KR"/>
        </w:rPr>
        <w:t>14</w:t>
      </w:r>
      <w:r w:rsidRPr="002A2106">
        <w:rPr>
          <w:rFonts w:eastAsia="바탕"/>
          <w:b/>
          <w:sz w:val="22"/>
          <w:szCs w:val="22"/>
          <w:lang w:eastAsia="ko-KR"/>
        </w:rPr>
        <w:t xml:space="preserve">: For the time location of the L1 R2D control information preceding and scheduling the data payload of the PRDCH, </w:t>
      </w:r>
      <w:r w:rsidRPr="00EA3876">
        <w:rPr>
          <w:rFonts w:eastAsia="바탕"/>
          <w:b/>
          <w:sz w:val="22"/>
          <w:szCs w:val="22"/>
          <w:lang w:eastAsia="ko-KR"/>
        </w:rPr>
        <w:t>the following observations are made</w:t>
      </w:r>
      <w:r w:rsidRPr="002A2106">
        <w:rPr>
          <w:rFonts w:eastAsia="바탕"/>
          <w:b/>
          <w:sz w:val="22"/>
          <w:szCs w:val="22"/>
          <w:lang w:eastAsia="ko-KR"/>
        </w:rPr>
        <w:t>:</w:t>
      </w:r>
    </w:p>
    <w:p w14:paraId="5613B77F" w14:textId="77777777" w:rsidR="00FC227C" w:rsidRPr="002A2106" w:rsidRDefault="00FC227C" w:rsidP="00FC227C">
      <w:pPr>
        <w:numPr>
          <w:ilvl w:val="0"/>
          <w:numId w:val="51"/>
        </w:numPr>
        <w:spacing w:before="120" w:after="120" w:line="259" w:lineRule="auto"/>
        <w:rPr>
          <w:rFonts w:eastAsia="바탕"/>
          <w:b/>
          <w:sz w:val="22"/>
          <w:lang w:eastAsia="ko-KR"/>
        </w:rPr>
      </w:pPr>
      <w:r w:rsidRPr="002A2106">
        <w:rPr>
          <w:rFonts w:eastAsia="바탕"/>
          <w:b/>
          <w:sz w:val="22"/>
          <w:lang w:eastAsia="ko-KR"/>
        </w:rPr>
        <w:t>Option 1 is preferred as it enables contiguous placement of the L1 R2D control information and the PRDCH data payload in the time domain, assuming the same chip duration is used.</w:t>
      </w:r>
    </w:p>
    <w:p w14:paraId="4D7379AC" w14:textId="77777777" w:rsidR="00FC227C" w:rsidRPr="006C1819" w:rsidRDefault="00FC227C" w:rsidP="00FC227C">
      <w:pPr>
        <w:numPr>
          <w:ilvl w:val="0"/>
          <w:numId w:val="51"/>
        </w:numPr>
        <w:spacing w:before="120" w:after="120" w:line="259" w:lineRule="auto"/>
        <w:rPr>
          <w:rFonts w:eastAsia="바탕"/>
          <w:b/>
          <w:sz w:val="22"/>
          <w:lang w:eastAsia="ko-KR"/>
        </w:rPr>
      </w:pPr>
      <w:r w:rsidRPr="006C1819">
        <w:rPr>
          <w:rFonts w:eastAsia="바탕"/>
          <w:b/>
          <w:sz w:val="22"/>
          <w:lang w:eastAsia="ko-KR"/>
        </w:rPr>
        <w:t>Option 2 may be applicable when the chip duration of the PRDCH data payload differs from that of the L1 R2D control information, requiring a timing gap to allow device processing time for chip duration acquisition for PRDCH data payload. Or, Option 2 may be applicable when the L1 R2D control information and the data payload need to be separated into different OFDM symbols, bearing a timing gap between the two.</w:t>
      </w:r>
    </w:p>
    <w:p w14:paraId="620FA2F5" w14:textId="77777777" w:rsidR="00FC227C" w:rsidRPr="002A2106" w:rsidRDefault="00FC227C" w:rsidP="00FC227C">
      <w:pPr>
        <w:numPr>
          <w:ilvl w:val="0"/>
          <w:numId w:val="51"/>
        </w:numPr>
        <w:spacing w:before="120" w:after="120" w:line="259" w:lineRule="auto"/>
        <w:rPr>
          <w:rFonts w:eastAsia="바탕"/>
          <w:b/>
          <w:sz w:val="22"/>
          <w:lang w:eastAsia="ko-KR"/>
        </w:rPr>
      </w:pPr>
      <w:r w:rsidRPr="009D29E3">
        <w:rPr>
          <w:rFonts w:eastAsia="바탕"/>
          <w:b/>
          <w:sz w:val="22"/>
          <w:lang w:eastAsia="ko-KR"/>
        </w:rPr>
        <w:t>Regardless of whether a timing gap exists, the inclusion of the L1 R2D control information within the PRDCH that carries the corresponding data payload is considered beneficial.</w:t>
      </w:r>
    </w:p>
    <w:p w14:paraId="465AB99E" w14:textId="77777777" w:rsidR="00FC227C" w:rsidRDefault="00FC227C" w:rsidP="00FC227C">
      <w:pPr>
        <w:spacing w:before="120" w:after="120" w:line="240" w:lineRule="auto"/>
        <w:ind w:left="0" w:firstLineChars="100" w:firstLine="216"/>
        <w:rPr>
          <w:rFonts w:eastAsia="바탕"/>
          <w:b/>
          <w:sz w:val="22"/>
          <w:szCs w:val="22"/>
          <w:lang w:eastAsia="ko-KR"/>
        </w:rPr>
      </w:pPr>
      <w:r w:rsidRPr="006424C9">
        <w:rPr>
          <w:rFonts w:eastAsia="바탕"/>
          <w:b/>
          <w:sz w:val="22"/>
          <w:szCs w:val="22"/>
          <w:lang w:eastAsia="ko-KR"/>
        </w:rPr>
        <w:t>Observation #</w:t>
      </w:r>
      <w:r>
        <w:rPr>
          <w:rFonts w:eastAsia="바탕"/>
          <w:b/>
          <w:sz w:val="22"/>
          <w:szCs w:val="22"/>
          <w:lang w:eastAsia="ko-KR"/>
        </w:rPr>
        <w:t>15</w:t>
      </w:r>
      <w:r w:rsidRPr="006424C9">
        <w:rPr>
          <w:rFonts w:eastAsia="바탕"/>
          <w:b/>
          <w:sz w:val="22"/>
          <w:szCs w:val="22"/>
          <w:lang w:eastAsia="ko-KR"/>
        </w:rPr>
        <w:t>: For the frequency location of the L1 R2D control information preceding and scheduling the data payload of the PRDCH, using the same frequency location (e.g., R2D sub-band) is considered beneficial in reducing device complexity and signaling overhead.</w:t>
      </w:r>
    </w:p>
    <w:p w14:paraId="08BC14D5" w14:textId="77777777" w:rsidR="00FC227C" w:rsidRPr="002867AB" w:rsidRDefault="00FC227C" w:rsidP="00FC227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867AB">
        <w:rPr>
          <w:rFonts w:eastAsia="바탕"/>
          <w:b/>
          <w:sz w:val="22"/>
          <w:szCs w:val="22"/>
          <w:lang w:eastAsia="ko-KR"/>
        </w:rPr>
        <w:t xml:space="preserve"> </w:t>
      </w:r>
      <w:r>
        <w:rPr>
          <w:rFonts w:eastAsia="바탕"/>
          <w:b/>
          <w:sz w:val="22"/>
          <w:szCs w:val="22"/>
          <w:lang w:eastAsia="ko-KR"/>
        </w:rPr>
        <w:t>4</w:t>
      </w:r>
      <w:r w:rsidRPr="002867AB">
        <w:rPr>
          <w:rFonts w:eastAsia="바탕"/>
          <w:b/>
          <w:sz w:val="22"/>
          <w:szCs w:val="22"/>
          <w:lang w:eastAsia="ko-KR"/>
        </w:rPr>
        <w:t>: Following parameters can be considered as necessary information to be included in the L1 R2D control information:</w:t>
      </w:r>
    </w:p>
    <w:p w14:paraId="3277E4BB" w14:textId="77777777" w:rsidR="00FC227C" w:rsidRPr="002867AB" w:rsidRDefault="00FC227C" w:rsidP="00FC227C">
      <w:pPr>
        <w:numPr>
          <w:ilvl w:val="0"/>
          <w:numId w:val="51"/>
        </w:numPr>
        <w:spacing w:before="120" w:after="120" w:line="259" w:lineRule="auto"/>
        <w:rPr>
          <w:rFonts w:eastAsia="바탕"/>
          <w:b/>
          <w:sz w:val="22"/>
          <w:lang w:eastAsia="ko-KR"/>
        </w:rPr>
      </w:pPr>
      <w:r w:rsidRPr="002867AB">
        <w:rPr>
          <w:rFonts w:eastAsia="바탕"/>
          <w:b/>
          <w:sz w:val="22"/>
          <w:lang w:eastAsia="ko-KR"/>
        </w:rPr>
        <w:t>Chip duration (i.e., M value) of PRDCH data payload</w:t>
      </w:r>
    </w:p>
    <w:p w14:paraId="3C8E99FF" w14:textId="77777777" w:rsidR="00FC227C" w:rsidRPr="002867AB" w:rsidRDefault="00FC227C" w:rsidP="00FC227C">
      <w:pPr>
        <w:numPr>
          <w:ilvl w:val="0"/>
          <w:numId w:val="51"/>
        </w:numPr>
        <w:spacing w:before="120" w:after="120" w:line="259" w:lineRule="auto"/>
        <w:rPr>
          <w:rFonts w:eastAsia="바탕"/>
          <w:b/>
          <w:sz w:val="22"/>
          <w:lang w:eastAsia="ko-KR"/>
        </w:rPr>
      </w:pPr>
      <w:r w:rsidRPr="002867AB">
        <w:rPr>
          <w:rFonts w:eastAsia="바탕"/>
          <w:b/>
          <w:sz w:val="22"/>
          <w:lang w:eastAsia="ko-KR"/>
        </w:rPr>
        <w:t>Repetition number (e.g., block-level and/or bit level) of PRDCH data payload</w:t>
      </w:r>
    </w:p>
    <w:p w14:paraId="45B6B117" w14:textId="77777777" w:rsidR="00FC227C" w:rsidRPr="002867AB" w:rsidRDefault="00FC227C" w:rsidP="00FC227C">
      <w:pPr>
        <w:numPr>
          <w:ilvl w:val="0"/>
          <w:numId w:val="51"/>
        </w:numPr>
        <w:spacing w:before="120" w:after="120" w:line="259" w:lineRule="auto"/>
        <w:rPr>
          <w:rFonts w:eastAsia="바탕"/>
          <w:b/>
          <w:sz w:val="22"/>
          <w:lang w:eastAsia="ko-KR"/>
        </w:rPr>
      </w:pPr>
      <w:r w:rsidRPr="002867AB">
        <w:rPr>
          <w:rFonts w:eastAsia="바탕"/>
          <w:b/>
          <w:sz w:val="22"/>
          <w:lang w:eastAsia="ko-KR"/>
        </w:rPr>
        <w:t>FEC code rate (if needed) of PRDCH data payload</w:t>
      </w:r>
    </w:p>
    <w:p w14:paraId="0CB496F3" w14:textId="77777777" w:rsidR="00FC227C" w:rsidRPr="002867AB" w:rsidRDefault="00FC227C" w:rsidP="00FC227C">
      <w:pPr>
        <w:numPr>
          <w:ilvl w:val="0"/>
          <w:numId w:val="51"/>
        </w:numPr>
        <w:spacing w:before="120" w:after="120" w:line="259" w:lineRule="auto"/>
        <w:rPr>
          <w:rFonts w:eastAsia="바탕"/>
          <w:b/>
          <w:sz w:val="22"/>
          <w:lang w:eastAsia="ko-KR"/>
        </w:rPr>
      </w:pPr>
      <w:r w:rsidRPr="002867AB">
        <w:rPr>
          <w:rFonts w:eastAsia="바탕"/>
          <w:b/>
          <w:sz w:val="22"/>
          <w:lang w:eastAsia="ko-KR"/>
        </w:rPr>
        <w:t xml:space="preserve">Presence/absence of timing gap between </w:t>
      </w:r>
      <w:r w:rsidRPr="002867AB">
        <w:rPr>
          <w:rFonts w:eastAsia="바탕" w:hint="eastAsia"/>
          <w:b/>
          <w:sz w:val="22"/>
          <w:lang w:eastAsia="ko-KR"/>
        </w:rPr>
        <w:t>L</w:t>
      </w:r>
      <w:r w:rsidRPr="002867AB">
        <w:rPr>
          <w:rFonts w:eastAsia="바탕"/>
          <w:b/>
          <w:sz w:val="22"/>
          <w:lang w:eastAsia="ko-KR"/>
        </w:rPr>
        <w:t>1 R2D control information and subsequent PRDCH data payload</w:t>
      </w:r>
    </w:p>
    <w:p w14:paraId="4865E05E" w14:textId="77777777" w:rsidR="00FC227C" w:rsidRPr="00F85B9F" w:rsidRDefault="00FC227C" w:rsidP="00FC227C">
      <w:pPr>
        <w:spacing w:before="120" w:after="120" w:line="240" w:lineRule="auto"/>
        <w:ind w:left="0" w:firstLineChars="100" w:firstLine="216"/>
        <w:rPr>
          <w:rFonts w:ascii="Times" w:eastAsia="바탕" w:hAnsi="Times"/>
          <w:b/>
          <w:sz w:val="22"/>
          <w:szCs w:val="22"/>
          <w:lang w:eastAsia="ko-KR"/>
        </w:rPr>
      </w:pPr>
      <w:r w:rsidRPr="00F85B9F">
        <w:rPr>
          <w:rFonts w:eastAsia="바탕"/>
          <w:b/>
          <w:sz w:val="22"/>
          <w:szCs w:val="22"/>
          <w:lang w:val="en-US" w:eastAsia="ko-KR"/>
        </w:rPr>
        <w:t>Observation #</w:t>
      </w:r>
      <w:r>
        <w:rPr>
          <w:rFonts w:eastAsia="바탕"/>
          <w:b/>
          <w:sz w:val="22"/>
          <w:szCs w:val="22"/>
          <w:lang w:val="en-US" w:eastAsia="ko-KR"/>
        </w:rPr>
        <w:t>16</w:t>
      </w:r>
      <w:r w:rsidRPr="00F85B9F">
        <w:rPr>
          <w:rFonts w:eastAsia="바탕"/>
          <w:b/>
          <w:sz w:val="22"/>
          <w:szCs w:val="22"/>
          <w:lang w:val="en-US" w:eastAsia="ko-KR"/>
        </w:rPr>
        <w:t xml:space="preserve">: Regarding </w:t>
      </w:r>
      <w:r w:rsidRPr="00F85B9F">
        <w:rPr>
          <w:rFonts w:ascii="Times" w:eastAsia="바탕" w:hAnsi="Times"/>
          <w:b/>
          <w:sz w:val="22"/>
          <w:szCs w:val="22"/>
          <w:lang w:eastAsia="ko-KR"/>
        </w:rPr>
        <w:t xml:space="preserve">R2D FDM from the same reader for Device 2b and for Device C, </w:t>
      </w:r>
      <w:r w:rsidRPr="00EA3876">
        <w:rPr>
          <w:rFonts w:eastAsia="바탕"/>
          <w:b/>
          <w:sz w:val="22"/>
          <w:szCs w:val="22"/>
          <w:lang w:eastAsia="ko-KR"/>
        </w:rPr>
        <w:t>the following observations are made</w:t>
      </w:r>
      <w:r>
        <w:rPr>
          <w:rFonts w:ascii="Times" w:eastAsia="바탕" w:hAnsi="Times"/>
          <w:b/>
          <w:sz w:val="22"/>
          <w:szCs w:val="22"/>
          <w:lang w:eastAsia="ko-KR"/>
        </w:rPr>
        <w:t>:</w:t>
      </w:r>
    </w:p>
    <w:p w14:paraId="075D42A7" w14:textId="77777777" w:rsidR="00FC227C" w:rsidRPr="00F85B9F" w:rsidRDefault="00FC227C" w:rsidP="00FC227C">
      <w:pPr>
        <w:numPr>
          <w:ilvl w:val="0"/>
          <w:numId w:val="51"/>
        </w:numPr>
        <w:spacing w:before="120" w:after="120" w:line="259" w:lineRule="auto"/>
        <w:rPr>
          <w:rFonts w:eastAsia="바탕"/>
          <w:b/>
          <w:sz w:val="22"/>
          <w:lang w:eastAsia="ko-KR"/>
        </w:rPr>
      </w:pPr>
      <w:r w:rsidRPr="00F85B9F">
        <w:rPr>
          <w:rFonts w:eastAsia="바탕"/>
          <w:b/>
          <w:sz w:val="22"/>
          <w:lang w:eastAsia="ko-KR"/>
        </w:rPr>
        <w:lastRenderedPageBreak/>
        <w:t>Option 1 allows all devices to receive the initial paging message</w:t>
      </w:r>
      <w:r>
        <w:rPr>
          <w:rFonts w:eastAsia="바탕"/>
          <w:b/>
          <w:sz w:val="22"/>
          <w:lang w:eastAsia="ko-KR"/>
        </w:rPr>
        <w:t xml:space="preserve"> without FDM</w:t>
      </w:r>
      <w:r w:rsidRPr="00F85B9F">
        <w:rPr>
          <w:rFonts w:eastAsia="바탕"/>
          <w:b/>
          <w:sz w:val="22"/>
          <w:lang w:eastAsia="ko-KR"/>
        </w:rPr>
        <w:t xml:space="preserve">, while enabling efficient sub-band utilization </w:t>
      </w:r>
      <w:r>
        <w:rPr>
          <w:rFonts w:eastAsia="바탕"/>
          <w:b/>
          <w:sz w:val="22"/>
          <w:lang w:eastAsia="ko-KR"/>
        </w:rPr>
        <w:t xml:space="preserve">using FDM </w:t>
      </w:r>
      <w:r w:rsidRPr="00F85B9F">
        <w:rPr>
          <w:rFonts w:eastAsia="바탕"/>
          <w:b/>
          <w:sz w:val="22"/>
          <w:lang w:eastAsia="ko-KR"/>
        </w:rPr>
        <w:t xml:space="preserve">for following messages, but introduces complexity in managing mode transitions </w:t>
      </w:r>
      <w:r>
        <w:rPr>
          <w:rFonts w:eastAsia="바탕"/>
          <w:b/>
          <w:sz w:val="22"/>
          <w:lang w:eastAsia="ko-KR"/>
        </w:rPr>
        <w:t xml:space="preserve">between FDM and non-FDM, </w:t>
      </w:r>
      <w:r w:rsidRPr="00F85B9F">
        <w:rPr>
          <w:rFonts w:eastAsia="바탕"/>
          <w:b/>
          <w:sz w:val="22"/>
          <w:lang w:eastAsia="ko-KR"/>
        </w:rPr>
        <w:t>and coordinating sub-band usage.</w:t>
      </w:r>
    </w:p>
    <w:p w14:paraId="1FD2C59B" w14:textId="77777777" w:rsidR="00FC227C" w:rsidRPr="00F85B9F" w:rsidRDefault="00FC227C" w:rsidP="00FC227C">
      <w:pPr>
        <w:numPr>
          <w:ilvl w:val="0"/>
          <w:numId w:val="51"/>
        </w:numPr>
        <w:spacing w:before="120" w:after="120" w:line="259" w:lineRule="auto"/>
        <w:rPr>
          <w:rFonts w:eastAsia="바탕"/>
          <w:b/>
          <w:sz w:val="22"/>
          <w:lang w:eastAsia="ko-KR"/>
        </w:rPr>
      </w:pPr>
      <w:r w:rsidRPr="00F85B9F">
        <w:rPr>
          <w:rFonts w:eastAsia="바탕"/>
          <w:b/>
          <w:sz w:val="22"/>
          <w:lang w:eastAsia="ko-KR"/>
        </w:rPr>
        <w:t>Option 2 enables device-specific optimization and parallel reception across sub-bands, but increases transmission resource usage due to duplication of paging messages.</w:t>
      </w:r>
    </w:p>
    <w:p w14:paraId="0FE462A3" w14:textId="77777777" w:rsidR="0031223D" w:rsidRPr="00FC227C" w:rsidRDefault="0031223D" w:rsidP="00EC2F5D">
      <w:pPr>
        <w:spacing w:before="120" w:after="120" w:line="240" w:lineRule="auto"/>
        <w:ind w:left="0" w:firstLineChars="100" w:firstLine="220"/>
        <w:rPr>
          <w:rFonts w:eastAsia="바탕"/>
          <w:sz w:val="22"/>
          <w:szCs w:val="22"/>
          <w:lang w:eastAsia="ko-KR"/>
        </w:rPr>
      </w:pPr>
      <w:bookmarkStart w:id="4" w:name="_GoBack"/>
      <w:bookmarkEnd w:id="4"/>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77C0B7A4" w14:textId="58BAC932" w:rsidR="00DC064F" w:rsidRDefault="00DC064F" w:rsidP="00DC064F">
      <w:pPr>
        <w:pStyle w:val="References"/>
      </w:pPr>
      <w:r w:rsidRPr="00547014">
        <w:t>RAN1 Chair’s Notes</w:t>
      </w:r>
      <w:r>
        <w:t xml:space="preserve"> in the 3GPP TSG RAN WG1 #122</w:t>
      </w:r>
      <w:r w:rsidR="00230A28">
        <w:t>bis</w:t>
      </w:r>
    </w:p>
    <w:p w14:paraId="6769B82F" w14:textId="0FE0409D" w:rsidR="00072744" w:rsidRDefault="00072744" w:rsidP="0021326E">
      <w:pPr>
        <w:spacing w:before="120" w:after="120" w:line="240" w:lineRule="auto"/>
        <w:ind w:left="0" w:firstLine="0"/>
        <w:rPr>
          <w:rFonts w:eastAsia="바탕"/>
          <w:sz w:val="22"/>
          <w:szCs w:val="22"/>
          <w:lang w:val="en-US" w:eastAsia="ko-KR"/>
        </w:rPr>
      </w:pPr>
    </w:p>
    <w:sectPr w:rsidR="00072744" w:rsidSect="001E7E4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263D2" w14:textId="77777777" w:rsidR="00942C42" w:rsidRDefault="00942C42" w:rsidP="00CB15B0">
      <w:pPr>
        <w:spacing w:before="0" w:after="0" w:line="240" w:lineRule="auto"/>
      </w:pPr>
      <w:r>
        <w:separator/>
      </w:r>
    </w:p>
  </w:endnote>
  <w:endnote w:type="continuationSeparator" w:id="0">
    <w:p w14:paraId="11F31BF3" w14:textId="77777777" w:rsidR="00942C42" w:rsidRDefault="00942C4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바탕체">
    <w:panose1 w:val="02030609000101010101"/>
    <w:charset w:val="81"/>
    <w:family w:val="roman"/>
    <w:pitch w:val="fixed"/>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Semi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45D55" w14:textId="77777777" w:rsidR="00942C42" w:rsidRDefault="00942C42" w:rsidP="00CB15B0">
      <w:pPr>
        <w:spacing w:before="0" w:after="0" w:line="240" w:lineRule="auto"/>
      </w:pPr>
      <w:r>
        <w:separator/>
      </w:r>
    </w:p>
  </w:footnote>
  <w:footnote w:type="continuationSeparator" w:id="0">
    <w:p w14:paraId="50555E9C" w14:textId="77777777" w:rsidR="00942C42" w:rsidRDefault="00942C42"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styleLink w:val="StyleBulletedSymbolsymbolLeft025Hanging012"/>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284BBD"/>
    <w:multiLevelType w:val="hybridMultilevel"/>
    <w:tmpl w:val="C10CA3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5"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5" w15:restartNumberingAfterBreak="0">
    <w:nsid w:val="3B5D313A"/>
    <w:multiLevelType w:val="hybridMultilevel"/>
    <w:tmpl w:val="6A26A2CC"/>
    <w:lvl w:ilvl="0" w:tplc="4E14CE2C">
      <w:numFmt w:val="bullet"/>
      <w:lvlText w:val="-"/>
      <w:lvlJc w:val="left"/>
      <w:pPr>
        <w:ind w:left="360" w:hanging="360"/>
      </w:pPr>
      <w:rPr>
        <w:rFonts w:ascii="Times New Roman" w:eastAsia="바탕체" w:hAnsi="Times New Roman" w:cs="Times New Roman" w:hint="default"/>
      </w:rPr>
    </w:lvl>
    <w:lvl w:ilvl="1" w:tplc="04090003" w:tentative="1">
      <w:start w:val="1"/>
      <w:numFmt w:val="bullet"/>
      <w:lvlText w:val=""/>
      <w:lvlJc w:val="left"/>
      <w:pPr>
        <w:ind w:left="400" w:hanging="400"/>
      </w:pPr>
      <w:rPr>
        <w:rFonts w:ascii="Wingdings" w:hAnsi="Wingdings" w:hint="default"/>
      </w:rPr>
    </w:lvl>
    <w:lvl w:ilvl="2" w:tplc="04090005" w:tentative="1">
      <w:start w:val="1"/>
      <w:numFmt w:val="bullet"/>
      <w:lvlText w:val=""/>
      <w:lvlJc w:val="left"/>
      <w:pPr>
        <w:ind w:left="800" w:hanging="400"/>
      </w:pPr>
      <w:rPr>
        <w:rFonts w:ascii="Wingdings" w:hAnsi="Wingdings" w:hint="default"/>
      </w:rPr>
    </w:lvl>
    <w:lvl w:ilvl="3" w:tplc="04090001" w:tentative="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6731EC8"/>
    <w:multiLevelType w:val="hybridMultilevel"/>
    <w:tmpl w:val="7ADCDF42"/>
    <w:lvl w:ilvl="0" w:tplc="F9A25894">
      <w:start w:val="16"/>
      <w:numFmt w:val="bullet"/>
      <w:lvlText w:val=""/>
      <w:lvlJc w:val="left"/>
      <w:pPr>
        <w:ind w:left="760" w:hanging="360"/>
      </w:pPr>
      <w:rPr>
        <w:rFonts w:ascii="Wingdings" w:eastAsia="바탕체"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3157D4"/>
    <w:multiLevelType w:val="multilevel"/>
    <w:tmpl w:val="AAF860E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rFonts w:ascii="Arial" w:hAnsi="Arial" w:cs="Arial" w:hint="default"/>
        <w:b w:val="0"/>
        <w:lang w:val="en-G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1"/>
  </w:num>
  <w:num w:numId="3">
    <w:abstractNumId w:val="24"/>
  </w:num>
  <w:num w:numId="4">
    <w:abstractNumId w:val="17"/>
  </w:num>
  <w:num w:numId="5">
    <w:abstractNumId w:val="35"/>
  </w:num>
  <w:num w:numId="6">
    <w:abstractNumId w:val="38"/>
  </w:num>
  <w:num w:numId="7">
    <w:abstractNumId w:val="9"/>
  </w:num>
  <w:num w:numId="8">
    <w:abstractNumId w:val="44"/>
  </w:num>
  <w:num w:numId="9">
    <w:abstractNumId w:val="37"/>
  </w:num>
  <w:num w:numId="10">
    <w:abstractNumId w:val="34"/>
  </w:num>
  <w:num w:numId="11">
    <w:abstractNumId w:val="29"/>
  </w:num>
  <w:num w:numId="12">
    <w:abstractNumId w:val="15"/>
  </w:num>
  <w:num w:numId="13">
    <w:abstractNumId w:val="33"/>
  </w:num>
  <w:num w:numId="14">
    <w:abstractNumId w:val="52"/>
  </w:num>
  <w:num w:numId="15">
    <w:abstractNumId w:val="46"/>
  </w:num>
  <w:num w:numId="16">
    <w:abstractNumId w:val="7"/>
  </w:num>
  <w:num w:numId="17">
    <w:abstractNumId w:val="54"/>
  </w:num>
  <w:num w:numId="18">
    <w:abstractNumId w:val="18"/>
  </w:num>
  <w:num w:numId="19">
    <w:abstractNumId w:val="47"/>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48"/>
  </w:num>
  <w:num w:numId="23">
    <w:abstractNumId w:val="10"/>
  </w:num>
  <w:num w:numId="24">
    <w:abstractNumId w:val="14"/>
  </w:num>
  <w:num w:numId="25">
    <w:abstractNumId w:val="27"/>
  </w:num>
  <w:num w:numId="26">
    <w:abstractNumId w:val="32"/>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39"/>
  </w:num>
  <w:num w:numId="30">
    <w:abstractNumId w:val="8"/>
  </w:num>
  <w:num w:numId="31">
    <w:abstractNumId w:val="49"/>
  </w:num>
  <w:num w:numId="32">
    <w:abstractNumId w:val="4"/>
  </w:num>
  <w:num w:numId="33">
    <w:abstractNumId w:val="30"/>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9"/>
  </w:num>
  <w:num w:numId="37">
    <w:abstractNumId w:val="53"/>
  </w:num>
  <w:num w:numId="38">
    <w:abstractNumId w:val="31"/>
  </w:num>
  <w:num w:numId="39">
    <w:abstractNumId w:val="50"/>
  </w:num>
  <w:num w:numId="40">
    <w:abstractNumId w:val="28"/>
  </w:num>
  <w:num w:numId="41">
    <w:abstractNumId w:val="0"/>
  </w:num>
  <w:num w:numId="42">
    <w:abstractNumId w:val="36"/>
  </w:num>
  <w:num w:numId="43">
    <w:abstractNumId w:val="51"/>
  </w:num>
  <w:num w:numId="44">
    <w:abstractNumId w:val="20"/>
  </w:num>
  <w:num w:numId="45">
    <w:abstractNumId w:val="23"/>
  </w:num>
  <w:num w:numId="46">
    <w:abstractNumId w:val="22"/>
  </w:num>
  <w:num w:numId="47">
    <w:abstractNumId w:val="12"/>
  </w:num>
  <w:num w:numId="48">
    <w:abstractNumId w:val="41"/>
  </w:num>
  <w:num w:numId="49">
    <w:abstractNumId w:val="21"/>
  </w:num>
  <w:num w:numId="50">
    <w:abstractNumId w:val="43"/>
  </w:num>
  <w:num w:numId="51">
    <w:abstractNumId w:val="5"/>
  </w:num>
  <w:num w:numId="52">
    <w:abstractNumId w:val="11"/>
  </w:num>
  <w:num w:numId="53">
    <w:abstractNumId w:val="3"/>
  </w:num>
  <w:num w:numId="54">
    <w:abstractNumId w:val="42"/>
  </w:num>
  <w:num w:numId="55">
    <w:abstractNumId w:val="2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20A"/>
    <w:rsid w:val="00000C43"/>
    <w:rsid w:val="00000E79"/>
    <w:rsid w:val="0000127E"/>
    <w:rsid w:val="00001DC6"/>
    <w:rsid w:val="00001DDA"/>
    <w:rsid w:val="00002148"/>
    <w:rsid w:val="00002D78"/>
    <w:rsid w:val="00002E3E"/>
    <w:rsid w:val="0000318A"/>
    <w:rsid w:val="00003A8E"/>
    <w:rsid w:val="00003BCB"/>
    <w:rsid w:val="000044CF"/>
    <w:rsid w:val="00004AC2"/>
    <w:rsid w:val="00004CA5"/>
    <w:rsid w:val="000051CE"/>
    <w:rsid w:val="00005297"/>
    <w:rsid w:val="00005367"/>
    <w:rsid w:val="00005A6B"/>
    <w:rsid w:val="00005AAF"/>
    <w:rsid w:val="00006605"/>
    <w:rsid w:val="00006BF4"/>
    <w:rsid w:val="00006F56"/>
    <w:rsid w:val="000071C3"/>
    <w:rsid w:val="0000732E"/>
    <w:rsid w:val="000075D6"/>
    <w:rsid w:val="00007F71"/>
    <w:rsid w:val="0001019D"/>
    <w:rsid w:val="000103B9"/>
    <w:rsid w:val="000105AE"/>
    <w:rsid w:val="000107E5"/>
    <w:rsid w:val="000107ED"/>
    <w:rsid w:val="00010850"/>
    <w:rsid w:val="00011013"/>
    <w:rsid w:val="0001123E"/>
    <w:rsid w:val="000116B7"/>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2E"/>
    <w:rsid w:val="00013785"/>
    <w:rsid w:val="00013ACE"/>
    <w:rsid w:val="00013E00"/>
    <w:rsid w:val="0001419C"/>
    <w:rsid w:val="000146F8"/>
    <w:rsid w:val="00014C0E"/>
    <w:rsid w:val="0001502C"/>
    <w:rsid w:val="00015228"/>
    <w:rsid w:val="0001527C"/>
    <w:rsid w:val="000153FB"/>
    <w:rsid w:val="00015689"/>
    <w:rsid w:val="00015B50"/>
    <w:rsid w:val="00015CB5"/>
    <w:rsid w:val="00015E3E"/>
    <w:rsid w:val="00016AF3"/>
    <w:rsid w:val="00016B06"/>
    <w:rsid w:val="00016DDE"/>
    <w:rsid w:val="0001726B"/>
    <w:rsid w:val="00017316"/>
    <w:rsid w:val="0001738D"/>
    <w:rsid w:val="00017861"/>
    <w:rsid w:val="0001799F"/>
    <w:rsid w:val="00017B23"/>
    <w:rsid w:val="00017BC6"/>
    <w:rsid w:val="0002019A"/>
    <w:rsid w:val="00020C54"/>
    <w:rsid w:val="00020D8F"/>
    <w:rsid w:val="00020E4C"/>
    <w:rsid w:val="000213E8"/>
    <w:rsid w:val="00021A12"/>
    <w:rsid w:val="00021AD6"/>
    <w:rsid w:val="00021CF8"/>
    <w:rsid w:val="0002220F"/>
    <w:rsid w:val="00022354"/>
    <w:rsid w:val="00022592"/>
    <w:rsid w:val="000227D0"/>
    <w:rsid w:val="00022F69"/>
    <w:rsid w:val="00023315"/>
    <w:rsid w:val="000234FA"/>
    <w:rsid w:val="00023612"/>
    <w:rsid w:val="00023686"/>
    <w:rsid w:val="000237A4"/>
    <w:rsid w:val="00023BB8"/>
    <w:rsid w:val="000245C2"/>
    <w:rsid w:val="00024BCF"/>
    <w:rsid w:val="00024DD0"/>
    <w:rsid w:val="000250B4"/>
    <w:rsid w:val="0002535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A69"/>
    <w:rsid w:val="00033C66"/>
    <w:rsid w:val="00033CEA"/>
    <w:rsid w:val="00033F68"/>
    <w:rsid w:val="00034975"/>
    <w:rsid w:val="00034A2A"/>
    <w:rsid w:val="00035534"/>
    <w:rsid w:val="000356A2"/>
    <w:rsid w:val="0003589D"/>
    <w:rsid w:val="000360F0"/>
    <w:rsid w:val="00036430"/>
    <w:rsid w:val="0003644C"/>
    <w:rsid w:val="00036863"/>
    <w:rsid w:val="000369B0"/>
    <w:rsid w:val="00036DA6"/>
    <w:rsid w:val="00037E9F"/>
    <w:rsid w:val="00040738"/>
    <w:rsid w:val="00040A50"/>
    <w:rsid w:val="00040CFC"/>
    <w:rsid w:val="00040D5C"/>
    <w:rsid w:val="000416C6"/>
    <w:rsid w:val="000418D2"/>
    <w:rsid w:val="00041EDF"/>
    <w:rsid w:val="00042975"/>
    <w:rsid w:val="00042B86"/>
    <w:rsid w:val="00042D21"/>
    <w:rsid w:val="00042E1D"/>
    <w:rsid w:val="00043206"/>
    <w:rsid w:val="000432C4"/>
    <w:rsid w:val="00043661"/>
    <w:rsid w:val="000441B3"/>
    <w:rsid w:val="00044227"/>
    <w:rsid w:val="00044A7F"/>
    <w:rsid w:val="00044B29"/>
    <w:rsid w:val="00044F89"/>
    <w:rsid w:val="000461CB"/>
    <w:rsid w:val="000467A4"/>
    <w:rsid w:val="00046A2B"/>
    <w:rsid w:val="00046C25"/>
    <w:rsid w:val="00046DEE"/>
    <w:rsid w:val="0004706D"/>
    <w:rsid w:val="00050098"/>
    <w:rsid w:val="000501E8"/>
    <w:rsid w:val="00050CC8"/>
    <w:rsid w:val="00051990"/>
    <w:rsid w:val="00051A8C"/>
    <w:rsid w:val="00051C31"/>
    <w:rsid w:val="00052028"/>
    <w:rsid w:val="00052457"/>
    <w:rsid w:val="00052826"/>
    <w:rsid w:val="000528FD"/>
    <w:rsid w:val="00052D37"/>
    <w:rsid w:val="00052ECE"/>
    <w:rsid w:val="000530EC"/>
    <w:rsid w:val="00053154"/>
    <w:rsid w:val="000532A8"/>
    <w:rsid w:val="000537D9"/>
    <w:rsid w:val="00053958"/>
    <w:rsid w:val="00053A31"/>
    <w:rsid w:val="00053C1C"/>
    <w:rsid w:val="00053E00"/>
    <w:rsid w:val="00053E8F"/>
    <w:rsid w:val="00054578"/>
    <w:rsid w:val="00055060"/>
    <w:rsid w:val="00055105"/>
    <w:rsid w:val="000552CC"/>
    <w:rsid w:val="00055784"/>
    <w:rsid w:val="00055BAB"/>
    <w:rsid w:val="00055C7F"/>
    <w:rsid w:val="00055EF9"/>
    <w:rsid w:val="00056224"/>
    <w:rsid w:val="000562AC"/>
    <w:rsid w:val="00056546"/>
    <w:rsid w:val="000569F9"/>
    <w:rsid w:val="00056E47"/>
    <w:rsid w:val="0005706B"/>
    <w:rsid w:val="000570EE"/>
    <w:rsid w:val="0005770B"/>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41"/>
    <w:rsid w:val="00062961"/>
    <w:rsid w:val="00062A40"/>
    <w:rsid w:val="00062B06"/>
    <w:rsid w:val="00062EE8"/>
    <w:rsid w:val="00063162"/>
    <w:rsid w:val="00063526"/>
    <w:rsid w:val="0006359F"/>
    <w:rsid w:val="0006370C"/>
    <w:rsid w:val="000641E3"/>
    <w:rsid w:val="00064342"/>
    <w:rsid w:val="00065512"/>
    <w:rsid w:val="000655DF"/>
    <w:rsid w:val="00065767"/>
    <w:rsid w:val="000659C8"/>
    <w:rsid w:val="000659FF"/>
    <w:rsid w:val="00065C04"/>
    <w:rsid w:val="0006670C"/>
    <w:rsid w:val="00066BD6"/>
    <w:rsid w:val="00066E4F"/>
    <w:rsid w:val="00067136"/>
    <w:rsid w:val="0006714C"/>
    <w:rsid w:val="000671FB"/>
    <w:rsid w:val="00067334"/>
    <w:rsid w:val="000674DE"/>
    <w:rsid w:val="0006753B"/>
    <w:rsid w:val="000677D0"/>
    <w:rsid w:val="0006792B"/>
    <w:rsid w:val="000679BD"/>
    <w:rsid w:val="00067A2B"/>
    <w:rsid w:val="00070149"/>
    <w:rsid w:val="00070193"/>
    <w:rsid w:val="00070454"/>
    <w:rsid w:val="0007055E"/>
    <w:rsid w:val="0007076A"/>
    <w:rsid w:val="00070DDD"/>
    <w:rsid w:val="00070E19"/>
    <w:rsid w:val="0007116D"/>
    <w:rsid w:val="000715CF"/>
    <w:rsid w:val="0007170A"/>
    <w:rsid w:val="000719BC"/>
    <w:rsid w:val="00071BBA"/>
    <w:rsid w:val="00071E84"/>
    <w:rsid w:val="00071FD2"/>
    <w:rsid w:val="0007229C"/>
    <w:rsid w:val="000722D4"/>
    <w:rsid w:val="000723DD"/>
    <w:rsid w:val="000724EF"/>
    <w:rsid w:val="000726E7"/>
    <w:rsid w:val="000726F5"/>
    <w:rsid w:val="00072744"/>
    <w:rsid w:val="0007286F"/>
    <w:rsid w:val="00072E1A"/>
    <w:rsid w:val="00072FED"/>
    <w:rsid w:val="00073E3B"/>
    <w:rsid w:val="00073EDE"/>
    <w:rsid w:val="00074444"/>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6EB0"/>
    <w:rsid w:val="000773C1"/>
    <w:rsid w:val="0007763B"/>
    <w:rsid w:val="00077E0C"/>
    <w:rsid w:val="00077E1A"/>
    <w:rsid w:val="00077E8C"/>
    <w:rsid w:val="00077F49"/>
    <w:rsid w:val="00080212"/>
    <w:rsid w:val="0008078C"/>
    <w:rsid w:val="00080C33"/>
    <w:rsid w:val="00080C6F"/>
    <w:rsid w:val="00080D7B"/>
    <w:rsid w:val="00081B7F"/>
    <w:rsid w:val="00081CB3"/>
    <w:rsid w:val="00081D2B"/>
    <w:rsid w:val="00081D4B"/>
    <w:rsid w:val="0008206D"/>
    <w:rsid w:val="00082084"/>
    <w:rsid w:val="00082161"/>
    <w:rsid w:val="00082B13"/>
    <w:rsid w:val="00082BF6"/>
    <w:rsid w:val="00082CDB"/>
    <w:rsid w:val="00082CE0"/>
    <w:rsid w:val="00082D2A"/>
    <w:rsid w:val="00082E3E"/>
    <w:rsid w:val="00083F3B"/>
    <w:rsid w:val="00084119"/>
    <w:rsid w:val="00084ECD"/>
    <w:rsid w:val="00084FA3"/>
    <w:rsid w:val="00085211"/>
    <w:rsid w:val="00085536"/>
    <w:rsid w:val="00085BF9"/>
    <w:rsid w:val="00085CDC"/>
    <w:rsid w:val="00085DC3"/>
    <w:rsid w:val="000860D8"/>
    <w:rsid w:val="000862B8"/>
    <w:rsid w:val="00087187"/>
    <w:rsid w:val="000871B0"/>
    <w:rsid w:val="00087CA9"/>
    <w:rsid w:val="00087D95"/>
    <w:rsid w:val="00087E4E"/>
    <w:rsid w:val="00090138"/>
    <w:rsid w:val="000901A2"/>
    <w:rsid w:val="000901F7"/>
    <w:rsid w:val="000903E4"/>
    <w:rsid w:val="00090A4D"/>
    <w:rsid w:val="00091077"/>
    <w:rsid w:val="000914E9"/>
    <w:rsid w:val="00091518"/>
    <w:rsid w:val="0009180F"/>
    <w:rsid w:val="00091824"/>
    <w:rsid w:val="00091CEF"/>
    <w:rsid w:val="00091DEB"/>
    <w:rsid w:val="00091E9A"/>
    <w:rsid w:val="00091F8C"/>
    <w:rsid w:val="0009297F"/>
    <w:rsid w:val="000929FB"/>
    <w:rsid w:val="00092CC3"/>
    <w:rsid w:val="00093489"/>
    <w:rsid w:val="0009385F"/>
    <w:rsid w:val="000939BE"/>
    <w:rsid w:val="00093C9C"/>
    <w:rsid w:val="000941F4"/>
    <w:rsid w:val="00094280"/>
    <w:rsid w:val="00094E25"/>
    <w:rsid w:val="00094FAD"/>
    <w:rsid w:val="00095000"/>
    <w:rsid w:val="00095022"/>
    <w:rsid w:val="00095079"/>
    <w:rsid w:val="0009535C"/>
    <w:rsid w:val="0009567C"/>
    <w:rsid w:val="00095790"/>
    <w:rsid w:val="00095A30"/>
    <w:rsid w:val="00095BF5"/>
    <w:rsid w:val="00096045"/>
    <w:rsid w:val="000962F7"/>
    <w:rsid w:val="000967B3"/>
    <w:rsid w:val="00096808"/>
    <w:rsid w:val="00096832"/>
    <w:rsid w:val="00096D32"/>
    <w:rsid w:val="000972D3"/>
    <w:rsid w:val="00097708"/>
    <w:rsid w:val="000977CB"/>
    <w:rsid w:val="00097A2C"/>
    <w:rsid w:val="00097E1C"/>
    <w:rsid w:val="00097E31"/>
    <w:rsid w:val="000A013D"/>
    <w:rsid w:val="000A049C"/>
    <w:rsid w:val="000A0716"/>
    <w:rsid w:val="000A0AD7"/>
    <w:rsid w:val="000A0EEB"/>
    <w:rsid w:val="000A1192"/>
    <w:rsid w:val="000A1725"/>
    <w:rsid w:val="000A173D"/>
    <w:rsid w:val="000A1F40"/>
    <w:rsid w:val="000A21CB"/>
    <w:rsid w:val="000A291A"/>
    <w:rsid w:val="000A382D"/>
    <w:rsid w:val="000A39C9"/>
    <w:rsid w:val="000A3B78"/>
    <w:rsid w:val="000A3CB8"/>
    <w:rsid w:val="000A3E19"/>
    <w:rsid w:val="000A4550"/>
    <w:rsid w:val="000A488C"/>
    <w:rsid w:val="000A48E2"/>
    <w:rsid w:val="000A495F"/>
    <w:rsid w:val="000A4C5A"/>
    <w:rsid w:val="000A4C94"/>
    <w:rsid w:val="000A4E3B"/>
    <w:rsid w:val="000A4F85"/>
    <w:rsid w:val="000A5390"/>
    <w:rsid w:val="000A546C"/>
    <w:rsid w:val="000A5F96"/>
    <w:rsid w:val="000A6022"/>
    <w:rsid w:val="000A608A"/>
    <w:rsid w:val="000A6181"/>
    <w:rsid w:val="000A61C0"/>
    <w:rsid w:val="000A664A"/>
    <w:rsid w:val="000A6689"/>
    <w:rsid w:val="000A6795"/>
    <w:rsid w:val="000A682E"/>
    <w:rsid w:val="000A7027"/>
    <w:rsid w:val="000A7344"/>
    <w:rsid w:val="000A7D8D"/>
    <w:rsid w:val="000B03E4"/>
    <w:rsid w:val="000B06A7"/>
    <w:rsid w:val="000B0804"/>
    <w:rsid w:val="000B08C7"/>
    <w:rsid w:val="000B0E82"/>
    <w:rsid w:val="000B1172"/>
    <w:rsid w:val="000B1255"/>
    <w:rsid w:val="000B1382"/>
    <w:rsid w:val="000B13D9"/>
    <w:rsid w:val="000B1495"/>
    <w:rsid w:val="000B1E78"/>
    <w:rsid w:val="000B2173"/>
    <w:rsid w:val="000B2225"/>
    <w:rsid w:val="000B2A7E"/>
    <w:rsid w:val="000B30BD"/>
    <w:rsid w:val="000B321E"/>
    <w:rsid w:val="000B33E8"/>
    <w:rsid w:val="000B3608"/>
    <w:rsid w:val="000B36BB"/>
    <w:rsid w:val="000B3806"/>
    <w:rsid w:val="000B3E82"/>
    <w:rsid w:val="000B3F2D"/>
    <w:rsid w:val="000B4435"/>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ADA"/>
    <w:rsid w:val="000B6F8F"/>
    <w:rsid w:val="000B74A2"/>
    <w:rsid w:val="000B7836"/>
    <w:rsid w:val="000B78ED"/>
    <w:rsid w:val="000B7AC3"/>
    <w:rsid w:val="000B7E4F"/>
    <w:rsid w:val="000B7F08"/>
    <w:rsid w:val="000C0800"/>
    <w:rsid w:val="000C1346"/>
    <w:rsid w:val="000C1478"/>
    <w:rsid w:val="000C14AA"/>
    <w:rsid w:val="000C14F2"/>
    <w:rsid w:val="000C2300"/>
    <w:rsid w:val="000C2482"/>
    <w:rsid w:val="000C2556"/>
    <w:rsid w:val="000C28B5"/>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6CA1"/>
    <w:rsid w:val="000C7149"/>
    <w:rsid w:val="000C77C4"/>
    <w:rsid w:val="000C7AE1"/>
    <w:rsid w:val="000C7B91"/>
    <w:rsid w:val="000C7DA9"/>
    <w:rsid w:val="000D0634"/>
    <w:rsid w:val="000D085E"/>
    <w:rsid w:val="000D12F5"/>
    <w:rsid w:val="000D170D"/>
    <w:rsid w:val="000D1989"/>
    <w:rsid w:val="000D1AE2"/>
    <w:rsid w:val="000D2338"/>
    <w:rsid w:val="000D2E12"/>
    <w:rsid w:val="000D3459"/>
    <w:rsid w:val="000D35FF"/>
    <w:rsid w:val="000D36F8"/>
    <w:rsid w:val="000D401A"/>
    <w:rsid w:val="000D41C4"/>
    <w:rsid w:val="000D4785"/>
    <w:rsid w:val="000D4A8F"/>
    <w:rsid w:val="000D4DE4"/>
    <w:rsid w:val="000D4DF6"/>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BA0"/>
    <w:rsid w:val="000E1DAB"/>
    <w:rsid w:val="000E1E26"/>
    <w:rsid w:val="000E2358"/>
    <w:rsid w:val="000E24C3"/>
    <w:rsid w:val="000E2B70"/>
    <w:rsid w:val="000E3140"/>
    <w:rsid w:val="000E32B1"/>
    <w:rsid w:val="000E3542"/>
    <w:rsid w:val="000E3694"/>
    <w:rsid w:val="000E36E1"/>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A0F"/>
    <w:rsid w:val="000E7D80"/>
    <w:rsid w:val="000F03AC"/>
    <w:rsid w:val="000F044B"/>
    <w:rsid w:val="000F05F1"/>
    <w:rsid w:val="000F0BF5"/>
    <w:rsid w:val="000F0CEE"/>
    <w:rsid w:val="000F151A"/>
    <w:rsid w:val="000F1649"/>
    <w:rsid w:val="000F1C7F"/>
    <w:rsid w:val="000F1D3D"/>
    <w:rsid w:val="000F1FDE"/>
    <w:rsid w:val="000F2393"/>
    <w:rsid w:val="000F2682"/>
    <w:rsid w:val="000F2D63"/>
    <w:rsid w:val="000F36B7"/>
    <w:rsid w:val="000F3707"/>
    <w:rsid w:val="000F386C"/>
    <w:rsid w:val="000F446C"/>
    <w:rsid w:val="000F4C7A"/>
    <w:rsid w:val="000F4C81"/>
    <w:rsid w:val="000F4EC1"/>
    <w:rsid w:val="000F50BE"/>
    <w:rsid w:val="000F5303"/>
    <w:rsid w:val="000F5BC1"/>
    <w:rsid w:val="000F5FFD"/>
    <w:rsid w:val="000F66B8"/>
    <w:rsid w:val="000F6A4D"/>
    <w:rsid w:val="000F6C81"/>
    <w:rsid w:val="000F7099"/>
    <w:rsid w:val="000F7468"/>
    <w:rsid w:val="000F74D0"/>
    <w:rsid w:val="000F7660"/>
    <w:rsid w:val="000F768D"/>
    <w:rsid w:val="000F7820"/>
    <w:rsid w:val="000F79C3"/>
    <w:rsid w:val="000F7F52"/>
    <w:rsid w:val="00100624"/>
    <w:rsid w:val="00100652"/>
    <w:rsid w:val="00100C84"/>
    <w:rsid w:val="00100CB2"/>
    <w:rsid w:val="00100EB1"/>
    <w:rsid w:val="00100EBD"/>
    <w:rsid w:val="001012A4"/>
    <w:rsid w:val="001017FD"/>
    <w:rsid w:val="00101967"/>
    <w:rsid w:val="00101DB3"/>
    <w:rsid w:val="00102058"/>
    <w:rsid w:val="001020E8"/>
    <w:rsid w:val="0010241D"/>
    <w:rsid w:val="001024D3"/>
    <w:rsid w:val="00102AE7"/>
    <w:rsid w:val="00102B9C"/>
    <w:rsid w:val="00102C09"/>
    <w:rsid w:val="00102CF4"/>
    <w:rsid w:val="00102EE3"/>
    <w:rsid w:val="0010307C"/>
    <w:rsid w:val="00103142"/>
    <w:rsid w:val="001038C9"/>
    <w:rsid w:val="00103E67"/>
    <w:rsid w:val="00103EC3"/>
    <w:rsid w:val="0010449F"/>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06A"/>
    <w:rsid w:val="0010783A"/>
    <w:rsid w:val="00107B24"/>
    <w:rsid w:val="00107BDF"/>
    <w:rsid w:val="00110516"/>
    <w:rsid w:val="00110D35"/>
    <w:rsid w:val="001116AB"/>
    <w:rsid w:val="00111725"/>
    <w:rsid w:val="00112306"/>
    <w:rsid w:val="00112938"/>
    <w:rsid w:val="00112D89"/>
    <w:rsid w:val="00112E55"/>
    <w:rsid w:val="001134D3"/>
    <w:rsid w:val="0011350C"/>
    <w:rsid w:val="001135C5"/>
    <w:rsid w:val="00113A33"/>
    <w:rsid w:val="00113BAE"/>
    <w:rsid w:val="00113D7B"/>
    <w:rsid w:val="00114267"/>
    <w:rsid w:val="001148A8"/>
    <w:rsid w:val="00115139"/>
    <w:rsid w:val="0011595D"/>
    <w:rsid w:val="00115D1F"/>
    <w:rsid w:val="00115D3A"/>
    <w:rsid w:val="0011610F"/>
    <w:rsid w:val="001169A8"/>
    <w:rsid w:val="00116ABF"/>
    <w:rsid w:val="00117122"/>
    <w:rsid w:val="001174D5"/>
    <w:rsid w:val="00117D0A"/>
    <w:rsid w:val="00117F02"/>
    <w:rsid w:val="00120012"/>
    <w:rsid w:val="001201DD"/>
    <w:rsid w:val="0012031C"/>
    <w:rsid w:val="00120BB3"/>
    <w:rsid w:val="00120EED"/>
    <w:rsid w:val="00121285"/>
    <w:rsid w:val="00121A7F"/>
    <w:rsid w:val="00121B48"/>
    <w:rsid w:val="00121D60"/>
    <w:rsid w:val="001224F3"/>
    <w:rsid w:val="001229A7"/>
    <w:rsid w:val="00122CFB"/>
    <w:rsid w:val="00122D5B"/>
    <w:rsid w:val="00123477"/>
    <w:rsid w:val="001234DA"/>
    <w:rsid w:val="00123915"/>
    <w:rsid w:val="00123C22"/>
    <w:rsid w:val="00124D94"/>
    <w:rsid w:val="00125021"/>
    <w:rsid w:val="00125074"/>
    <w:rsid w:val="001251A9"/>
    <w:rsid w:val="001251D1"/>
    <w:rsid w:val="00125FB5"/>
    <w:rsid w:val="00126164"/>
    <w:rsid w:val="001261A9"/>
    <w:rsid w:val="00126299"/>
    <w:rsid w:val="001262FB"/>
    <w:rsid w:val="00126EBB"/>
    <w:rsid w:val="001270B7"/>
    <w:rsid w:val="001301F8"/>
    <w:rsid w:val="00130274"/>
    <w:rsid w:val="00130666"/>
    <w:rsid w:val="001306B9"/>
    <w:rsid w:val="00130758"/>
    <w:rsid w:val="00130F73"/>
    <w:rsid w:val="001315FB"/>
    <w:rsid w:val="001319BC"/>
    <w:rsid w:val="00131A1D"/>
    <w:rsid w:val="00132202"/>
    <w:rsid w:val="00132946"/>
    <w:rsid w:val="0013322C"/>
    <w:rsid w:val="001332DD"/>
    <w:rsid w:val="0013387A"/>
    <w:rsid w:val="00133BFE"/>
    <w:rsid w:val="00133D6C"/>
    <w:rsid w:val="00133EA2"/>
    <w:rsid w:val="00134048"/>
    <w:rsid w:val="00134B72"/>
    <w:rsid w:val="00135870"/>
    <w:rsid w:val="00135B14"/>
    <w:rsid w:val="00135EB3"/>
    <w:rsid w:val="00136712"/>
    <w:rsid w:val="001367E6"/>
    <w:rsid w:val="0013694D"/>
    <w:rsid w:val="0013717C"/>
    <w:rsid w:val="001372FB"/>
    <w:rsid w:val="001373D0"/>
    <w:rsid w:val="00137675"/>
    <w:rsid w:val="0013772C"/>
    <w:rsid w:val="00137995"/>
    <w:rsid w:val="00137A93"/>
    <w:rsid w:val="00137BE4"/>
    <w:rsid w:val="00140282"/>
    <w:rsid w:val="00140D8C"/>
    <w:rsid w:val="001411B2"/>
    <w:rsid w:val="001414E2"/>
    <w:rsid w:val="00141992"/>
    <w:rsid w:val="00141B26"/>
    <w:rsid w:val="00141FF6"/>
    <w:rsid w:val="00142122"/>
    <w:rsid w:val="0014217D"/>
    <w:rsid w:val="0014229F"/>
    <w:rsid w:val="001425E4"/>
    <w:rsid w:val="001429A8"/>
    <w:rsid w:val="00142F9E"/>
    <w:rsid w:val="00142FA3"/>
    <w:rsid w:val="0014301C"/>
    <w:rsid w:val="001431C7"/>
    <w:rsid w:val="00143513"/>
    <w:rsid w:val="00143716"/>
    <w:rsid w:val="00143F85"/>
    <w:rsid w:val="00144279"/>
    <w:rsid w:val="0014441C"/>
    <w:rsid w:val="001446E8"/>
    <w:rsid w:val="00144E2B"/>
    <w:rsid w:val="001451B0"/>
    <w:rsid w:val="0014539A"/>
    <w:rsid w:val="00145805"/>
    <w:rsid w:val="00145B25"/>
    <w:rsid w:val="00145C3F"/>
    <w:rsid w:val="00145D58"/>
    <w:rsid w:val="00145DD6"/>
    <w:rsid w:val="001462A8"/>
    <w:rsid w:val="001466B6"/>
    <w:rsid w:val="001466D0"/>
    <w:rsid w:val="001478DB"/>
    <w:rsid w:val="00147914"/>
    <w:rsid w:val="00147DAC"/>
    <w:rsid w:val="0015016D"/>
    <w:rsid w:val="00150924"/>
    <w:rsid w:val="00150CC8"/>
    <w:rsid w:val="00150D83"/>
    <w:rsid w:val="00151401"/>
    <w:rsid w:val="001517F0"/>
    <w:rsid w:val="001521A2"/>
    <w:rsid w:val="00152587"/>
    <w:rsid w:val="00152A4D"/>
    <w:rsid w:val="00152C02"/>
    <w:rsid w:val="00152F69"/>
    <w:rsid w:val="00152FA1"/>
    <w:rsid w:val="001532EA"/>
    <w:rsid w:val="00153A43"/>
    <w:rsid w:val="00153A53"/>
    <w:rsid w:val="00153CFB"/>
    <w:rsid w:val="00153DA5"/>
    <w:rsid w:val="0015457C"/>
    <w:rsid w:val="00154773"/>
    <w:rsid w:val="001549C0"/>
    <w:rsid w:val="00154DF5"/>
    <w:rsid w:val="001553F9"/>
    <w:rsid w:val="001555F2"/>
    <w:rsid w:val="0015588F"/>
    <w:rsid w:val="00155C05"/>
    <w:rsid w:val="00156323"/>
    <w:rsid w:val="001566C2"/>
    <w:rsid w:val="001569BE"/>
    <w:rsid w:val="00156F01"/>
    <w:rsid w:val="0015757C"/>
    <w:rsid w:val="001578C6"/>
    <w:rsid w:val="00157A49"/>
    <w:rsid w:val="00157E55"/>
    <w:rsid w:val="0016020C"/>
    <w:rsid w:val="001602F5"/>
    <w:rsid w:val="00160608"/>
    <w:rsid w:val="001609FA"/>
    <w:rsid w:val="00160A69"/>
    <w:rsid w:val="00160A73"/>
    <w:rsid w:val="00160AD9"/>
    <w:rsid w:val="00160C43"/>
    <w:rsid w:val="00160D0A"/>
    <w:rsid w:val="00161187"/>
    <w:rsid w:val="00161461"/>
    <w:rsid w:val="00161EEA"/>
    <w:rsid w:val="00161FCE"/>
    <w:rsid w:val="001621AC"/>
    <w:rsid w:val="00162345"/>
    <w:rsid w:val="00162B91"/>
    <w:rsid w:val="00162D48"/>
    <w:rsid w:val="0016314C"/>
    <w:rsid w:val="00163C8F"/>
    <w:rsid w:val="00163FBD"/>
    <w:rsid w:val="001642C9"/>
    <w:rsid w:val="001643A5"/>
    <w:rsid w:val="00164850"/>
    <w:rsid w:val="00164A5E"/>
    <w:rsid w:val="00164A9C"/>
    <w:rsid w:val="00164BFC"/>
    <w:rsid w:val="00165188"/>
    <w:rsid w:val="001651A9"/>
    <w:rsid w:val="00165271"/>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0D10"/>
    <w:rsid w:val="001712D9"/>
    <w:rsid w:val="0017177C"/>
    <w:rsid w:val="001717C0"/>
    <w:rsid w:val="001718D4"/>
    <w:rsid w:val="00172A15"/>
    <w:rsid w:val="00172AF5"/>
    <w:rsid w:val="00172E4C"/>
    <w:rsid w:val="00172EC8"/>
    <w:rsid w:val="00173257"/>
    <w:rsid w:val="001734B7"/>
    <w:rsid w:val="00173E61"/>
    <w:rsid w:val="00173FDD"/>
    <w:rsid w:val="00174085"/>
    <w:rsid w:val="0017454F"/>
    <w:rsid w:val="001745A9"/>
    <w:rsid w:val="001747B3"/>
    <w:rsid w:val="00174BBF"/>
    <w:rsid w:val="00174CC1"/>
    <w:rsid w:val="00175D06"/>
    <w:rsid w:val="00176690"/>
    <w:rsid w:val="00176B3F"/>
    <w:rsid w:val="00176BCA"/>
    <w:rsid w:val="00177376"/>
    <w:rsid w:val="0017768E"/>
    <w:rsid w:val="00177730"/>
    <w:rsid w:val="00177959"/>
    <w:rsid w:val="00177EDC"/>
    <w:rsid w:val="00177F7C"/>
    <w:rsid w:val="00180186"/>
    <w:rsid w:val="00180816"/>
    <w:rsid w:val="001808F9"/>
    <w:rsid w:val="001810B3"/>
    <w:rsid w:val="00181460"/>
    <w:rsid w:val="00181A0F"/>
    <w:rsid w:val="00181A6D"/>
    <w:rsid w:val="00181D3C"/>
    <w:rsid w:val="00182069"/>
    <w:rsid w:val="001821B6"/>
    <w:rsid w:val="0018236C"/>
    <w:rsid w:val="0018265F"/>
    <w:rsid w:val="001826CA"/>
    <w:rsid w:val="001829A4"/>
    <w:rsid w:val="00182AA0"/>
    <w:rsid w:val="00183349"/>
    <w:rsid w:val="0018347D"/>
    <w:rsid w:val="001834EA"/>
    <w:rsid w:val="00183EA0"/>
    <w:rsid w:val="001840DB"/>
    <w:rsid w:val="0018414A"/>
    <w:rsid w:val="001841DC"/>
    <w:rsid w:val="001843D4"/>
    <w:rsid w:val="00184A09"/>
    <w:rsid w:val="00184D08"/>
    <w:rsid w:val="00184D45"/>
    <w:rsid w:val="00185219"/>
    <w:rsid w:val="001852B9"/>
    <w:rsid w:val="00185346"/>
    <w:rsid w:val="0018539B"/>
    <w:rsid w:val="00185410"/>
    <w:rsid w:val="00185CAD"/>
    <w:rsid w:val="00185F88"/>
    <w:rsid w:val="0018614F"/>
    <w:rsid w:val="001861BA"/>
    <w:rsid w:val="00186216"/>
    <w:rsid w:val="0018632E"/>
    <w:rsid w:val="00186670"/>
    <w:rsid w:val="00186A97"/>
    <w:rsid w:val="00187125"/>
    <w:rsid w:val="00187308"/>
    <w:rsid w:val="00187370"/>
    <w:rsid w:val="0018750F"/>
    <w:rsid w:val="001877C8"/>
    <w:rsid w:val="0018794C"/>
    <w:rsid w:val="001879EE"/>
    <w:rsid w:val="00187B15"/>
    <w:rsid w:val="00187C81"/>
    <w:rsid w:val="0019008B"/>
    <w:rsid w:val="0019044C"/>
    <w:rsid w:val="001905EE"/>
    <w:rsid w:val="001905F1"/>
    <w:rsid w:val="00190A32"/>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FE7"/>
    <w:rsid w:val="00196265"/>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E25"/>
    <w:rsid w:val="001A2F6F"/>
    <w:rsid w:val="001A3120"/>
    <w:rsid w:val="001A32B5"/>
    <w:rsid w:val="001A38DF"/>
    <w:rsid w:val="001A3A9F"/>
    <w:rsid w:val="001A3D1B"/>
    <w:rsid w:val="001A3F9D"/>
    <w:rsid w:val="001A432B"/>
    <w:rsid w:val="001A4B31"/>
    <w:rsid w:val="001A562E"/>
    <w:rsid w:val="001A5790"/>
    <w:rsid w:val="001A5951"/>
    <w:rsid w:val="001A5E5F"/>
    <w:rsid w:val="001A61C0"/>
    <w:rsid w:val="001A6330"/>
    <w:rsid w:val="001A6969"/>
    <w:rsid w:val="001A69ED"/>
    <w:rsid w:val="001A6F02"/>
    <w:rsid w:val="001A6F4B"/>
    <w:rsid w:val="001A7333"/>
    <w:rsid w:val="001A73A2"/>
    <w:rsid w:val="001A77EE"/>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50D"/>
    <w:rsid w:val="001C16E2"/>
    <w:rsid w:val="001C16F8"/>
    <w:rsid w:val="001C1D96"/>
    <w:rsid w:val="001C2024"/>
    <w:rsid w:val="001C2538"/>
    <w:rsid w:val="001C2800"/>
    <w:rsid w:val="001C2A2D"/>
    <w:rsid w:val="001C3236"/>
    <w:rsid w:val="001C3D9F"/>
    <w:rsid w:val="001C4160"/>
    <w:rsid w:val="001C4370"/>
    <w:rsid w:val="001C4E39"/>
    <w:rsid w:val="001C52B1"/>
    <w:rsid w:val="001C55B9"/>
    <w:rsid w:val="001C5859"/>
    <w:rsid w:val="001C58AA"/>
    <w:rsid w:val="001C5BA9"/>
    <w:rsid w:val="001C5CF4"/>
    <w:rsid w:val="001C5D14"/>
    <w:rsid w:val="001C5EF3"/>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2A85"/>
    <w:rsid w:val="001D3141"/>
    <w:rsid w:val="001D3318"/>
    <w:rsid w:val="001D3436"/>
    <w:rsid w:val="001D3442"/>
    <w:rsid w:val="001D37CF"/>
    <w:rsid w:val="001D390D"/>
    <w:rsid w:val="001D3920"/>
    <w:rsid w:val="001D3A3F"/>
    <w:rsid w:val="001D3AFA"/>
    <w:rsid w:val="001D3B7F"/>
    <w:rsid w:val="001D4036"/>
    <w:rsid w:val="001D433F"/>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36B"/>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1D2B"/>
    <w:rsid w:val="001E2533"/>
    <w:rsid w:val="001E255F"/>
    <w:rsid w:val="001E287C"/>
    <w:rsid w:val="001E2FEF"/>
    <w:rsid w:val="001E4179"/>
    <w:rsid w:val="001E47E7"/>
    <w:rsid w:val="001E4995"/>
    <w:rsid w:val="001E4AA4"/>
    <w:rsid w:val="001E4BC0"/>
    <w:rsid w:val="001E514A"/>
    <w:rsid w:val="001E5261"/>
    <w:rsid w:val="001E5AA8"/>
    <w:rsid w:val="001E6043"/>
    <w:rsid w:val="001E61D4"/>
    <w:rsid w:val="001E66CF"/>
    <w:rsid w:val="001E6928"/>
    <w:rsid w:val="001E6A9A"/>
    <w:rsid w:val="001E7691"/>
    <w:rsid w:val="001E7BBC"/>
    <w:rsid w:val="001E7C60"/>
    <w:rsid w:val="001E7DF1"/>
    <w:rsid w:val="001E7E44"/>
    <w:rsid w:val="001F0626"/>
    <w:rsid w:val="001F08B2"/>
    <w:rsid w:val="001F0A7D"/>
    <w:rsid w:val="001F0D2A"/>
    <w:rsid w:val="001F17F5"/>
    <w:rsid w:val="001F25D5"/>
    <w:rsid w:val="001F2801"/>
    <w:rsid w:val="001F29D4"/>
    <w:rsid w:val="001F2A5F"/>
    <w:rsid w:val="001F2AE6"/>
    <w:rsid w:val="001F2B1B"/>
    <w:rsid w:val="001F2C1A"/>
    <w:rsid w:val="001F2D88"/>
    <w:rsid w:val="001F2F9D"/>
    <w:rsid w:val="001F3131"/>
    <w:rsid w:val="001F319C"/>
    <w:rsid w:val="001F31AA"/>
    <w:rsid w:val="001F32A6"/>
    <w:rsid w:val="001F36B9"/>
    <w:rsid w:val="001F3BAC"/>
    <w:rsid w:val="001F3D64"/>
    <w:rsid w:val="001F3E60"/>
    <w:rsid w:val="001F3F23"/>
    <w:rsid w:val="001F3F6A"/>
    <w:rsid w:val="001F47D1"/>
    <w:rsid w:val="001F4A19"/>
    <w:rsid w:val="001F4CB1"/>
    <w:rsid w:val="001F4CBC"/>
    <w:rsid w:val="001F4EAF"/>
    <w:rsid w:val="001F4F3C"/>
    <w:rsid w:val="001F5FAE"/>
    <w:rsid w:val="001F6024"/>
    <w:rsid w:val="001F7A34"/>
    <w:rsid w:val="001F7CE9"/>
    <w:rsid w:val="001F7E24"/>
    <w:rsid w:val="001F7F8A"/>
    <w:rsid w:val="0020036D"/>
    <w:rsid w:val="002005CA"/>
    <w:rsid w:val="00200B34"/>
    <w:rsid w:val="00200CC6"/>
    <w:rsid w:val="002011C6"/>
    <w:rsid w:val="00201331"/>
    <w:rsid w:val="00201511"/>
    <w:rsid w:val="00201DCF"/>
    <w:rsid w:val="00201DF6"/>
    <w:rsid w:val="00201E4A"/>
    <w:rsid w:val="00201FED"/>
    <w:rsid w:val="002024BF"/>
    <w:rsid w:val="00202689"/>
    <w:rsid w:val="00202E2B"/>
    <w:rsid w:val="00203203"/>
    <w:rsid w:val="0020358E"/>
    <w:rsid w:val="00203914"/>
    <w:rsid w:val="00203A8A"/>
    <w:rsid w:val="00203B6E"/>
    <w:rsid w:val="00204EE7"/>
    <w:rsid w:val="00205799"/>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CF6"/>
    <w:rsid w:val="00210E02"/>
    <w:rsid w:val="00210E1E"/>
    <w:rsid w:val="00210FEB"/>
    <w:rsid w:val="0021199E"/>
    <w:rsid w:val="00211D36"/>
    <w:rsid w:val="00211D3C"/>
    <w:rsid w:val="00211E1B"/>
    <w:rsid w:val="00212427"/>
    <w:rsid w:val="002126CF"/>
    <w:rsid w:val="002126D3"/>
    <w:rsid w:val="00212BD9"/>
    <w:rsid w:val="00212BF1"/>
    <w:rsid w:val="00212C1B"/>
    <w:rsid w:val="0021326E"/>
    <w:rsid w:val="002132AF"/>
    <w:rsid w:val="0021354B"/>
    <w:rsid w:val="00213E42"/>
    <w:rsid w:val="00213EA5"/>
    <w:rsid w:val="00213F16"/>
    <w:rsid w:val="00214042"/>
    <w:rsid w:val="00214644"/>
    <w:rsid w:val="00214716"/>
    <w:rsid w:val="002150EA"/>
    <w:rsid w:val="0021511E"/>
    <w:rsid w:val="002158BA"/>
    <w:rsid w:val="002159EA"/>
    <w:rsid w:val="00215BEE"/>
    <w:rsid w:val="00215E8C"/>
    <w:rsid w:val="00216028"/>
    <w:rsid w:val="00216146"/>
    <w:rsid w:val="0021643C"/>
    <w:rsid w:val="00216F54"/>
    <w:rsid w:val="00217236"/>
    <w:rsid w:val="00217441"/>
    <w:rsid w:val="0021749B"/>
    <w:rsid w:val="002177EA"/>
    <w:rsid w:val="00217932"/>
    <w:rsid w:val="00217A57"/>
    <w:rsid w:val="00217AB9"/>
    <w:rsid w:val="00217E7C"/>
    <w:rsid w:val="00220664"/>
    <w:rsid w:val="00220684"/>
    <w:rsid w:val="002210F3"/>
    <w:rsid w:val="00221276"/>
    <w:rsid w:val="002215F3"/>
    <w:rsid w:val="00221698"/>
    <w:rsid w:val="00221893"/>
    <w:rsid w:val="002219F3"/>
    <w:rsid w:val="00221C16"/>
    <w:rsid w:val="00221C2F"/>
    <w:rsid w:val="00221D6D"/>
    <w:rsid w:val="00221EF5"/>
    <w:rsid w:val="00222EF8"/>
    <w:rsid w:val="0022306B"/>
    <w:rsid w:val="00223554"/>
    <w:rsid w:val="002235B7"/>
    <w:rsid w:val="002239E4"/>
    <w:rsid w:val="00224350"/>
    <w:rsid w:val="00224E6C"/>
    <w:rsid w:val="002252F0"/>
    <w:rsid w:val="002254B2"/>
    <w:rsid w:val="002256D4"/>
    <w:rsid w:val="00225AA7"/>
    <w:rsid w:val="00225B5A"/>
    <w:rsid w:val="00225FDF"/>
    <w:rsid w:val="00226137"/>
    <w:rsid w:val="00226989"/>
    <w:rsid w:val="00226FFF"/>
    <w:rsid w:val="002270B7"/>
    <w:rsid w:val="0022732A"/>
    <w:rsid w:val="00227BA1"/>
    <w:rsid w:val="00227C5B"/>
    <w:rsid w:val="00227ECD"/>
    <w:rsid w:val="00227FC4"/>
    <w:rsid w:val="00227FD0"/>
    <w:rsid w:val="00230026"/>
    <w:rsid w:val="00230244"/>
    <w:rsid w:val="0023031F"/>
    <w:rsid w:val="002304FF"/>
    <w:rsid w:val="00230754"/>
    <w:rsid w:val="00230954"/>
    <w:rsid w:val="00230A15"/>
    <w:rsid w:val="00230A28"/>
    <w:rsid w:val="00230A5A"/>
    <w:rsid w:val="00231522"/>
    <w:rsid w:val="00231538"/>
    <w:rsid w:val="002316F4"/>
    <w:rsid w:val="002318F0"/>
    <w:rsid w:val="00231DE9"/>
    <w:rsid w:val="002324A6"/>
    <w:rsid w:val="00232D02"/>
    <w:rsid w:val="00232F90"/>
    <w:rsid w:val="00232FDC"/>
    <w:rsid w:val="00233184"/>
    <w:rsid w:val="00233277"/>
    <w:rsid w:val="0023358C"/>
    <w:rsid w:val="00233BB6"/>
    <w:rsid w:val="00233CD3"/>
    <w:rsid w:val="0023440B"/>
    <w:rsid w:val="002347E6"/>
    <w:rsid w:val="00234F48"/>
    <w:rsid w:val="0023512E"/>
    <w:rsid w:val="002352DD"/>
    <w:rsid w:val="00235412"/>
    <w:rsid w:val="002357FD"/>
    <w:rsid w:val="00235BA4"/>
    <w:rsid w:val="00235F00"/>
    <w:rsid w:val="002370CB"/>
    <w:rsid w:val="0023725B"/>
    <w:rsid w:val="002376FE"/>
    <w:rsid w:val="00237C37"/>
    <w:rsid w:val="00237CC1"/>
    <w:rsid w:val="00237F32"/>
    <w:rsid w:val="00237F34"/>
    <w:rsid w:val="00240F8F"/>
    <w:rsid w:val="002410B3"/>
    <w:rsid w:val="00241A25"/>
    <w:rsid w:val="00241B33"/>
    <w:rsid w:val="00241B9D"/>
    <w:rsid w:val="0024334F"/>
    <w:rsid w:val="00243356"/>
    <w:rsid w:val="0024377A"/>
    <w:rsid w:val="00243C75"/>
    <w:rsid w:val="0024402E"/>
    <w:rsid w:val="00244212"/>
    <w:rsid w:val="00244DBF"/>
    <w:rsid w:val="00244F25"/>
    <w:rsid w:val="002458CF"/>
    <w:rsid w:val="00245980"/>
    <w:rsid w:val="00245B68"/>
    <w:rsid w:val="00245BC3"/>
    <w:rsid w:val="00246799"/>
    <w:rsid w:val="00246886"/>
    <w:rsid w:val="00246D1E"/>
    <w:rsid w:val="00247447"/>
    <w:rsid w:val="00247552"/>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85F"/>
    <w:rsid w:val="00252981"/>
    <w:rsid w:val="002533C1"/>
    <w:rsid w:val="0025349A"/>
    <w:rsid w:val="00253574"/>
    <w:rsid w:val="0025365D"/>
    <w:rsid w:val="00253A6A"/>
    <w:rsid w:val="00253BB2"/>
    <w:rsid w:val="00253DFA"/>
    <w:rsid w:val="00254501"/>
    <w:rsid w:val="00254745"/>
    <w:rsid w:val="0025483A"/>
    <w:rsid w:val="00255A9F"/>
    <w:rsid w:val="002560AD"/>
    <w:rsid w:val="002562C4"/>
    <w:rsid w:val="002562EA"/>
    <w:rsid w:val="00256322"/>
    <w:rsid w:val="0025675B"/>
    <w:rsid w:val="00256B5D"/>
    <w:rsid w:val="002573BB"/>
    <w:rsid w:val="00257436"/>
    <w:rsid w:val="00257486"/>
    <w:rsid w:val="0025784D"/>
    <w:rsid w:val="00257AE5"/>
    <w:rsid w:val="00257B9D"/>
    <w:rsid w:val="00260357"/>
    <w:rsid w:val="00260406"/>
    <w:rsid w:val="00260534"/>
    <w:rsid w:val="00260DDE"/>
    <w:rsid w:val="00261318"/>
    <w:rsid w:val="00261977"/>
    <w:rsid w:val="00261D84"/>
    <w:rsid w:val="00261FEC"/>
    <w:rsid w:val="00262368"/>
    <w:rsid w:val="002626D2"/>
    <w:rsid w:val="0026274E"/>
    <w:rsid w:val="00262B2B"/>
    <w:rsid w:val="002630E8"/>
    <w:rsid w:val="002634C1"/>
    <w:rsid w:val="0026429C"/>
    <w:rsid w:val="00264C41"/>
    <w:rsid w:val="00264FDE"/>
    <w:rsid w:val="00265125"/>
    <w:rsid w:val="00265215"/>
    <w:rsid w:val="0026527F"/>
    <w:rsid w:val="0026544B"/>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51F"/>
    <w:rsid w:val="00272632"/>
    <w:rsid w:val="00273088"/>
    <w:rsid w:val="002737F3"/>
    <w:rsid w:val="002738C0"/>
    <w:rsid w:val="00273C14"/>
    <w:rsid w:val="00274392"/>
    <w:rsid w:val="0027491D"/>
    <w:rsid w:val="002749B8"/>
    <w:rsid w:val="00275B53"/>
    <w:rsid w:val="00276736"/>
    <w:rsid w:val="00276AD1"/>
    <w:rsid w:val="00277199"/>
    <w:rsid w:val="002773F2"/>
    <w:rsid w:val="002801C7"/>
    <w:rsid w:val="002803A6"/>
    <w:rsid w:val="002803CD"/>
    <w:rsid w:val="0028094C"/>
    <w:rsid w:val="0028095C"/>
    <w:rsid w:val="00280EFB"/>
    <w:rsid w:val="0028102B"/>
    <w:rsid w:val="002813F2"/>
    <w:rsid w:val="00281A1C"/>
    <w:rsid w:val="00282179"/>
    <w:rsid w:val="00282986"/>
    <w:rsid w:val="002829C5"/>
    <w:rsid w:val="00282D06"/>
    <w:rsid w:val="00282FC3"/>
    <w:rsid w:val="00283163"/>
    <w:rsid w:val="002832C2"/>
    <w:rsid w:val="002834F5"/>
    <w:rsid w:val="0028352A"/>
    <w:rsid w:val="0028376E"/>
    <w:rsid w:val="00283994"/>
    <w:rsid w:val="00283D98"/>
    <w:rsid w:val="00283F70"/>
    <w:rsid w:val="0028419E"/>
    <w:rsid w:val="002842AA"/>
    <w:rsid w:val="0028463A"/>
    <w:rsid w:val="00284EAA"/>
    <w:rsid w:val="002856A3"/>
    <w:rsid w:val="00285A36"/>
    <w:rsid w:val="00285AAB"/>
    <w:rsid w:val="00285E58"/>
    <w:rsid w:val="00286438"/>
    <w:rsid w:val="002867AB"/>
    <w:rsid w:val="00286A35"/>
    <w:rsid w:val="00286E9B"/>
    <w:rsid w:val="0028706B"/>
    <w:rsid w:val="00287621"/>
    <w:rsid w:val="002876BB"/>
    <w:rsid w:val="002878C9"/>
    <w:rsid w:val="00287A91"/>
    <w:rsid w:val="002900B0"/>
    <w:rsid w:val="00290A0C"/>
    <w:rsid w:val="00290E69"/>
    <w:rsid w:val="00291031"/>
    <w:rsid w:val="00291789"/>
    <w:rsid w:val="00291872"/>
    <w:rsid w:val="00291A25"/>
    <w:rsid w:val="00291AF8"/>
    <w:rsid w:val="00291E49"/>
    <w:rsid w:val="002923B0"/>
    <w:rsid w:val="0029242A"/>
    <w:rsid w:val="00292461"/>
    <w:rsid w:val="00292580"/>
    <w:rsid w:val="00292BFE"/>
    <w:rsid w:val="00292DFC"/>
    <w:rsid w:val="00292E79"/>
    <w:rsid w:val="00293111"/>
    <w:rsid w:val="00293138"/>
    <w:rsid w:val="0029319A"/>
    <w:rsid w:val="0029359B"/>
    <w:rsid w:val="00294275"/>
    <w:rsid w:val="00294382"/>
    <w:rsid w:val="00294547"/>
    <w:rsid w:val="0029458E"/>
    <w:rsid w:val="00294797"/>
    <w:rsid w:val="002948D1"/>
    <w:rsid w:val="00294ADC"/>
    <w:rsid w:val="00294D6D"/>
    <w:rsid w:val="00294E2D"/>
    <w:rsid w:val="002955E1"/>
    <w:rsid w:val="00295624"/>
    <w:rsid w:val="00295D68"/>
    <w:rsid w:val="00296125"/>
    <w:rsid w:val="002966CC"/>
    <w:rsid w:val="00296D4B"/>
    <w:rsid w:val="002971E5"/>
    <w:rsid w:val="00297772"/>
    <w:rsid w:val="002A00E9"/>
    <w:rsid w:val="002A08D0"/>
    <w:rsid w:val="002A0927"/>
    <w:rsid w:val="002A0A5D"/>
    <w:rsid w:val="002A0CDD"/>
    <w:rsid w:val="002A0D3F"/>
    <w:rsid w:val="002A2018"/>
    <w:rsid w:val="002A2038"/>
    <w:rsid w:val="002A2106"/>
    <w:rsid w:val="002A2A5D"/>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A4A"/>
    <w:rsid w:val="002A7F45"/>
    <w:rsid w:val="002A7FBF"/>
    <w:rsid w:val="002B0B24"/>
    <w:rsid w:val="002B0E94"/>
    <w:rsid w:val="002B1266"/>
    <w:rsid w:val="002B19A8"/>
    <w:rsid w:val="002B1BA8"/>
    <w:rsid w:val="002B1E5C"/>
    <w:rsid w:val="002B1EE7"/>
    <w:rsid w:val="002B21EB"/>
    <w:rsid w:val="002B2518"/>
    <w:rsid w:val="002B256E"/>
    <w:rsid w:val="002B2B89"/>
    <w:rsid w:val="002B3E14"/>
    <w:rsid w:val="002B3EC3"/>
    <w:rsid w:val="002B41B2"/>
    <w:rsid w:val="002B431A"/>
    <w:rsid w:val="002B4C66"/>
    <w:rsid w:val="002B50D1"/>
    <w:rsid w:val="002B51CB"/>
    <w:rsid w:val="002B54CA"/>
    <w:rsid w:val="002B57BC"/>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922"/>
    <w:rsid w:val="002C1A24"/>
    <w:rsid w:val="002C1F10"/>
    <w:rsid w:val="002C27F9"/>
    <w:rsid w:val="002C28A4"/>
    <w:rsid w:val="002C2D61"/>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C53"/>
    <w:rsid w:val="002C7D39"/>
    <w:rsid w:val="002C7EF3"/>
    <w:rsid w:val="002D0266"/>
    <w:rsid w:val="002D0E57"/>
    <w:rsid w:val="002D0E7B"/>
    <w:rsid w:val="002D107A"/>
    <w:rsid w:val="002D107F"/>
    <w:rsid w:val="002D1372"/>
    <w:rsid w:val="002D1391"/>
    <w:rsid w:val="002D163C"/>
    <w:rsid w:val="002D189B"/>
    <w:rsid w:val="002D18AB"/>
    <w:rsid w:val="002D1E00"/>
    <w:rsid w:val="002D1EB9"/>
    <w:rsid w:val="002D2390"/>
    <w:rsid w:val="002D2462"/>
    <w:rsid w:val="002D2636"/>
    <w:rsid w:val="002D2D5A"/>
    <w:rsid w:val="002D2ED3"/>
    <w:rsid w:val="002D2F17"/>
    <w:rsid w:val="002D3983"/>
    <w:rsid w:val="002D3FC9"/>
    <w:rsid w:val="002D425D"/>
    <w:rsid w:val="002D4374"/>
    <w:rsid w:val="002D4383"/>
    <w:rsid w:val="002D4591"/>
    <w:rsid w:val="002D4A93"/>
    <w:rsid w:val="002D5033"/>
    <w:rsid w:val="002D55CC"/>
    <w:rsid w:val="002D59A1"/>
    <w:rsid w:val="002D5D4E"/>
    <w:rsid w:val="002D5E07"/>
    <w:rsid w:val="002D60DA"/>
    <w:rsid w:val="002D63B2"/>
    <w:rsid w:val="002D693F"/>
    <w:rsid w:val="002D78B0"/>
    <w:rsid w:val="002D7AE1"/>
    <w:rsid w:val="002D7CA3"/>
    <w:rsid w:val="002E0B11"/>
    <w:rsid w:val="002E0B45"/>
    <w:rsid w:val="002E0BC1"/>
    <w:rsid w:val="002E12D3"/>
    <w:rsid w:val="002E1396"/>
    <w:rsid w:val="002E203B"/>
    <w:rsid w:val="002E220D"/>
    <w:rsid w:val="002E244F"/>
    <w:rsid w:val="002E2B12"/>
    <w:rsid w:val="002E2F5C"/>
    <w:rsid w:val="002E2FC0"/>
    <w:rsid w:val="002E3295"/>
    <w:rsid w:val="002E3296"/>
    <w:rsid w:val="002E352A"/>
    <w:rsid w:val="002E3AE2"/>
    <w:rsid w:val="002E421E"/>
    <w:rsid w:val="002E4740"/>
    <w:rsid w:val="002E5701"/>
    <w:rsid w:val="002E593D"/>
    <w:rsid w:val="002E6369"/>
    <w:rsid w:val="002E6479"/>
    <w:rsid w:val="002E660C"/>
    <w:rsid w:val="002E66DA"/>
    <w:rsid w:val="002E6FD2"/>
    <w:rsid w:val="002E71F5"/>
    <w:rsid w:val="002E7A47"/>
    <w:rsid w:val="002E7B37"/>
    <w:rsid w:val="002F015F"/>
    <w:rsid w:val="002F0B0F"/>
    <w:rsid w:val="002F0CEE"/>
    <w:rsid w:val="002F0EDC"/>
    <w:rsid w:val="002F0F27"/>
    <w:rsid w:val="002F0FD9"/>
    <w:rsid w:val="002F1078"/>
    <w:rsid w:val="002F1299"/>
    <w:rsid w:val="002F19DA"/>
    <w:rsid w:val="002F1A6F"/>
    <w:rsid w:val="002F1DA0"/>
    <w:rsid w:val="002F1DCF"/>
    <w:rsid w:val="002F20B5"/>
    <w:rsid w:val="002F2A6C"/>
    <w:rsid w:val="002F2B93"/>
    <w:rsid w:val="002F2D15"/>
    <w:rsid w:val="002F2D18"/>
    <w:rsid w:val="002F2EF5"/>
    <w:rsid w:val="002F3270"/>
    <w:rsid w:val="002F3A5B"/>
    <w:rsid w:val="002F3AB8"/>
    <w:rsid w:val="002F3AC7"/>
    <w:rsid w:val="002F3ACB"/>
    <w:rsid w:val="002F3BA1"/>
    <w:rsid w:val="002F3C71"/>
    <w:rsid w:val="002F42BB"/>
    <w:rsid w:val="002F4538"/>
    <w:rsid w:val="002F46C7"/>
    <w:rsid w:val="002F488B"/>
    <w:rsid w:val="002F4DE1"/>
    <w:rsid w:val="002F55A1"/>
    <w:rsid w:val="002F5957"/>
    <w:rsid w:val="002F6004"/>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306"/>
    <w:rsid w:val="0030455E"/>
    <w:rsid w:val="00304BCD"/>
    <w:rsid w:val="00304DFD"/>
    <w:rsid w:val="00304F31"/>
    <w:rsid w:val="00305097"/>
    <w:rsid w:val="00305428"/>
    <w:rsid w:val="003054C0"/>
    <w:rsid w:val="00305580"/>
    <w:rsid w:val="0030595D"/>
    <w:rsid w:val="003060B2"/>
    <w:rsid w:val="0030623E"/>
    <w:rsid w:val="0030660E"/>
    <w:rsid w:val="00306B82"/>
    <w:rsid w:val="00307024"/>
    <w:rsid w:val="003071B8"/>
    <w:rsid w:val="0030754C"/>
    <w:rsid w:val="003079D3"/>
    <w:rsid w:val="00307C57"/>
    <w:rsid w:val="00307CE7"/>
    <w:rsid w:val="00307DFE"/>
    <w:rsid w:val="00310089"/>
    <w:rsid w:val="003108D2"/>
    <w:rsid w:val="00310A77"/>
    <w:rsid w:val="00310ADD"/>
    <w:rsid w:val="00310C43"/>
    <w:rsid w:val="00310CB7"/>
    <w:rsid w:val="00310CBC"/>
    <w:rsid w:val="003116B5"/>
    <w:rsid w:val="0031181F"/>
    <w:rsid w:val="00312045"/>
    <w:rsid w:val="0031223D"/>
    <w:rsid w:val="00312873"/>
    <w:rsid w:val="00312957"/>
    <w:rsid w:val="00312A66"/>
    <w:rsid w:val="00312C54"/>
    <w:rsid w:val="00312C7C"/>
    <w:rsid w:val="00312CA4"/>
    <w:rsid w:val="00312F28"/>
    <w:rsid w:val="00313707"/>
    <w:rsid w:val="00313C88"/>
    <w:rsid w:val="00313F23"/>
    <w:rsid w:val="00314B2B"/>
    <w:rsid w:val="0031570C"/>
    <w:rsid w:val="00315A36"/>
    <w:rsid w:val="00315A5A"/>
    <w:rsid w:val="00315DD7"/>
    <w:rsid w:val="00316130"/>
    <w:rsid w:val="003163F6"/>
    <w:rsid w:val="003164B2"/>
    <w:rsid w:val="00316589"/>
    <w:rsid w:val="00316B02"/>
    <w:rsid w:val="00316B58"/>
    <w:rsid w:val="00316C38"/>
    <w:rsid w:val="00316E84"/>
    <w:rsid w:val="003176A6"/>
    <w:rsid w:val="00317B9E"/>
    <w:rsid w:val="00320339"/>
    <w:rsid w:val="0032035F"/>
    <w:rsid w:val="00320DF1"/>
    <w:rsid w:val="00320E21"/>
    <w:rsid w:val="00320E71"/>
    <w:rsid w:val="0032148D"/>
    <w:rsid w:val="00321839"/>
    <w:rsid w:val="00321997"/>
    <w:rsid w:val="00321B0A"/>
    <w:rsid w:val="00321B9B"/>
    <w:rsid w:val="00321CBC"/>
    <w:rsid w:val="00322192"/>
    <w:rsid w:val="00322257"/>
    <w:rsid w:val="003224DE"/>
    <w:rsid w:val="003225DA"/>
    <w:rsid w:val="00322EDB"/>
    <w:rsid w:val="00323204"/>
    <w:rsid w:val="00323422"/>
    <w:rsid w:val="003235B4"/>
    <w:rsid w:val="00323B61"/>
    <w:rsid w:val="00323D89"/>
    <w:rsid w:val="00323F67"/>
    <w:rsid w:val="0032402D"/>
    <w:rsid w:val="00324E8D"/>
    <w:rsid w:val="003250E6"/>
    <w:rsid w:val="00325BE8"/>
    <w:rsid w:val="003261DA"/>
    <w:rsid w:val="0032658C"/>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8F7"/>
    <w:rsid w:val="00331F4F"/>
    <w:rsid w:val="00332477"/>
    <w:rsid w:val="003325EE"/>
    <w:rsid w:val="003327BC"/>
    <w:rsid w:val="00332A44"/>
    <w:rsid w:val="00332B61"/>
    <w:rsid w:val="003330FC"/>
    <w:rsid w:val="00333518"/>
    <w:rsid w:val="00334196"/>
    <w:rsid w:val="003341B3"/>
    <w:rsid w:val="003342BB"/>
    <w:rsid w:val="0033431E"/>
    <w:rsid w:val="00334353"/>
    <w:rsid w:val="003347ED"/>
    <w:rsid w:val="00334818"/>
    <w:rsid w:val="00334970"/>
    <w:rsid w:val="00334C49"/>
    <w:rsid w:val="00335033"/>
    <w:rsid w:val="00335689"/>
    <w:rsid w:val="00335C2C"/>
    <w:rsid w:val="00336140"/>
    <w:rsid w:val="003361C0"/>
    <w:rsid w:val="00336376"/>
    <w:rsid w:val="0034008E"/>
    <w:rsid w:val="0034011F"/>
    <w:rsid w:val="00340AB1"/>
    <w:rsid w:val="00340F20"/>
    <w:rsid w:val="0034131E"/>
    <w:rsid w:val="00341404"/>
    <w:rsid w:val="003415CC"/>
    <w:rsid w:val="00341AF7"/>
    <w:rsid w:val="00341ECF"/>
    <w:rsid w:val="003433FE"/>
    <w:rsid w:val="00343634"/>
    <w:rsid w:val="0034389D"/>
    <w:rsid w:val="00343D1D"/>
    <w:rsid w:val="00343DAB"/>
    <w:rsid w:val="00343F63"/>
    <w:rsid w:val="00343FC0"/>
    <w:rsid w:val="00344B16"/>
    <w:rsid w:val="00344DDC"/>
    <w:rsid w:val="00345EF4"/>
    <w:rsid w:val="003460EA"/>
    <w:rsid w:val="003465CA"/>
    <w:rsid w:val="00346784"/>
    <w:rsid w:val="00346B4F"/>
    <w:rsid w:val="00346BCE"/>
    <w:rsid w:val="0034730D"/>
    <w:rsid w:val="003476DA"/>
    <w:rsid w:val="00347A4C"/>
    <w:rsid w:val="00350674"/>
    <w:rsid w:val="003513D4"/>
    <w:rsid w:val="00351417"/>
    <w:rsid w:val="00351432"/>
    <w:rsid w:val="00351667"/>
    <w:rsid w:val="003519F4"/>
    <w:rsid w:val="00351C21"/>
    <w:rsid w:val="00351CB1"/>
    <w:rsid w:val="00351CFC"/>
    <w:rsid w:val="00352536"/>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34C"/>
    <w:rsid w:val="00356663"/>
    <w:rsid w:val="003566EA"/>
    <w:rsid w:val="00356A9A"/>
    <w:rsid w:val="00356B8D"/>
    <w:rsid w:val="00356EB0"/>
    <w:rsid w:val="00356F05"/>
    <w:rsid w:val="00356FB8"/>
    <w:rsid w:val="00356FE8"/>
    <w:rsid w:val="0035750C"/>
    <w:rsid w:val="003576DE"/>
    <w:rsid w:val="00357769"/>
    <w:rsid w:val="00357AB5"/>
    <w:rsid w:val="00357CAA"/>
    <w:rsid w:val="00357DB1"/>
    <w:rsid w:val="00360174"/>
    <w:rsid w:val="0036046D"/>
    <w:rsid w:val="0036047B"/>
    <w:rsid w:val="003605B2"/>
    <w:rsid w:val="00360613"/>
    <w:rsid w:val="003607A1"/>
    <w:rsid w:val="00360C3B"/>
    <w:rsid w:val="00360CB3"/>
    <w:rsid w:val="003610A8"/>
    <w:rsid w:val="003611F4"/>
    <w:rsid w:val="00361803"/>
    <w:rsid w:val="003619BB"/>
    <w:rsid w:val="00361CC9"/>
    <w:rsid w:val="00361CCA"/>
    <w:rsid w:val="003627AF"/>
    <w:rsid w:val="00362F50"/>
    <w:rsid w:val="003634A1"/>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C88"/>
    <w:rsid w:val="00366EEA"/>
    <w:rsid w:val="003678D3"/>
    <w:rsid w:val="00367CD5"/>
    <w:rsid w:val="00370074"/>
    <w:rsid w:val="003702F9"/>
    <w:rsid w:val="003706AE"/>
    <w:rsid w:val="00371283"/>
    <w:rsid w:val="003712F2"/>
    <w:rsid w:val="0037205B"/>
    <w:rsid w:val="003720D1"/>
    <w:rsid w:val="003720ED"/>
    <w:rsid w:val="0037291B"/>
    <w:rsid w:val="00373473"/>
    <w:rsid w:val="00373D9D"/>
    <w:rsid w:val="003744C8"/>
    <w:rsid w:val="00374608"/>
    <w:rsid w:val="00374632"/>
    <w:rsid w:val="00374785"/>
    <w:rsid w:val="00374B7A"/>
    <w:rsid w:val="00374E3F"/>
    <w:rsid w:val="003751B0"/>
    <w:rsid w:val="00375687"/>
    <w:rsid w:val="0037588A"/>
    <w:rsid w:val="00376086"/>
    <w:rsid w:val="0037626A"/>
    <w:rsid w:val="003763FA"/>
    <w:rsid w:val="003763FE"/>
    <w:rsid w:val="0037644E"/>
    <w:rsid w:val="003767FC"/>
    <w:rsid w:val="00376833"/>
    <w:rsid w:val="003768BB"/>
    <w:rsid w:val="00376A3C"/>
    <w:rsid w:val="00376B84"/>
    <w:rsid w:val="0037705B"/>
    <w:rsid w:val="003775BD"/>
    <w:rsid w:val="00377F5C"/>
    <w:rsid w:val="00377FC8"/>
    <w:rsid w:val="00380444"/>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A28"/>
    <w:rsid w:val="00385C95"/>
    <w:rsid w:val="00385CA0"/>
    <w:rsid w:val="00385D97"/>
    <w:rsid w:val="00385F02"/>
    <w:rsid w:val="0038628A"/>
    <w:rsid w:val="003863BC"/>
    <w:rsid w:val="00386823"/>
    <w:rsid w:val="00386CDE"/>
    <w:rsid w:val="00386DC5"/>
    <w:rsid w:val="0038759B"/>
    <w:rsid w:val="0038771B"/>
    <w:rsid w:val="00387E71"/>
    <w:rsid w:val="003900FF"/>
    <w:rsid w:val="00390390"/>
    <w:rsid w:val="0039055A"/>
    <w:rsid w:val="003906FD"/>
    <w:rsid w:val="00390AFF"/>
    <w:rsid w:val="00390BAD"/>
    <w:rsid w:val="00390CF8"/>
    <w:rsid w:val="00391088"/>
    <w:rsid w:val="003911B7"/>
    <w:rsid w:val="00391753"/>
    <w:rsid w:val="003919DE"/>
    <w:rsid w:val="00391ADB"/>
    <w:rsid w:val="00391F8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5D5"/>
    <w:rsid w:val="0039565E"/>
    <w:rsid w:val="003956FB"/>
    <w:rsid w:val="00395CD4"/>
    <w:rsid w:val="00395F0C"/>
    <w:rsid w:val="00395FFF"/>
    <w:rsid w:val="00396350"/>
    <w:rsid w:val="003964C6"/>
    <w:rsid w:val="00396B32"/>
    <w:rsid w:val="00396BC9"/>
    <w:rsid w:val="00396C17"/>
    <w:rsid w:val="00396D08"/>
    <w:rsid w:val="00396F87"/>
    <w:rsid w:val="003970A3"/>
    <w:rsid w:val="00397181"/>
    <w:rsid w:val="003979B5"/>
    <w:rsid w:val="00397B51"/>
    <w:rsid w:val="00397E12"/>
    <w:rsid w:val="00397E35"/>
    <w:rsid w:val="003A055E"/>
    <w:rsid w:val="003A06F3"/>
    <w:rsid w:val="003A0ACF"/>
    <w:rsid w:val="003A0D60"/>
    <w:rsid w:val="003A0DBC"/>
    <w:rsid w:val="003A108B"/>
    <w:rsid w:val="003A11B7"/>
    <w:rsid w:val="003A16E2"/>
    <w:rsid w:val="003A1787"/>
    <w:rsid w:val="003A17E3"/>
    <w:rsid w:val="003A20D2"/>
    <w:rsid w:val="003A217E"/>
    <w:rsid w:val="003A22A8"/>
    <w:rsid w:val="003A26F0"/>
    <w:rsid w:val="003A2D39"/>
    <w:rsid w:val="003A2DE1"/>
    <w:rsid w:val="003A2E2C"/>
    <w:rsid w:val="003A2F0C"/>
    <w:rsid w:val="003A34D5"/>
    <w:rsid w:val="003A3869"/>
    <w:rsid w:val="003A38F4"/>
    <w:rsid w:val="003A399F"/>
    <w:rsid w:val="003A3AF9"/>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E4F"/>
    <w:rsid w:val="003B2F2A"/>
    <w:rsid w:val="003B30C5"/>
    <w:rsid w:val="003B32C4"/>
    <w:rsid w:val="003B34CF"/>
    <w:rsid w:val="003B3AA2"/>
    <w:rsid w:val="003B3D18"/>
    <w:rsid w:val="003B40B8"/>
    <w:rsid w:val="003B4252"/>
    <w:rsid w:val="003B4940"/>
    <w:rsid w:val="003B4E3F"/>
    <w:rsid w:val="003B5025"/>
    <w:rsid w:val="003B52EF"/>
    <w:rsid w:val="003B54F1"/>
    <w:rsid w:val="003B5521"/>
    <w:rsid w:val="003B56D7"/>
    <w:rsid w:val="003B5FEE"/>
    <w:rsid w:val="003B6537"/>
    <w:rsid w:val="003B7005"/>
    <w:rsid w:val="003B7782"/>
    <w:rsid w:val="003B7B12"/>
    <w:rsid w:val="003B7E79"/>
    <w:rsid w:val="003C04CB"/>
    <w:rsid w:val="003C0B2E"/>
    <w:rsid w:val="003C0EFC"/>
    <w:rsid w:val="003C1485"/>
    <w:rsid w:val="003C14E0"/>
    <w:rsid w:val="003C1B8B"/>
    <w:rsid w:val="003C1F1C"/>
    <w:rsid w:val="003C2264"/>
    <w:rsid w:val="003C22BA"/>
    <w:rsid w:val="003C232B"/>
    <w:rsid w:val="003C2882"/>
    <w:rsid w:val="003C29BB"/>
    <w:rsid w:val="003C2A03"/>
    <w:rsid w:val="003C3303"/>
    <w:rsid w:val="003C336E"/>
    <w:rsid w:val="003C3397"/>
    <w:rsid w:val="003C3399"/>
    <w:rsid w:val="003C35EA"/>
    <w:rsid w:val="003C3973"/>
    <w:rsid w:val="003C3F14"/>
    <w:rsid w:val="003C40F3"/>
    <w:rsid w:val="003C463D"/>
    <w:rsid w:val="003C4DDC"/>
    <w:rsid w:val="003C4E24"/>
    <w:rsid w:val="003C503D"/>
    <w:rsid w:val="003C5161"/>
    <w:rsid w:val="003C5211"/>
    <w:rsid w:val="003C576F"/>
    <w:rsid w:val="003C5E2A"/>
    <w:rsid w:val="003C658B"/>
    <w:rsid w:val="003C6A86"/>
    <w:rsid w:val="003C6C6D"/>
    <w:rsid w:val="003C7504"/>
    <w:rsid w:val="003C79F5"/>
    <w:rsid w:val="003C7A64"/>
    <w:rsid w:val="003C7B1D"/>
    <w:rsid w:val="003C7CC7"/>
    <w:rsid w:val="003C7EBD"/>
    <w:rsid w:val="003D01AF"/>
    <w:rsid w:val="003D0901"/>
    <w:rsid w:val="003D0BE6"/>
    <w:rsid w:val="003D1253"/>
    <w:rsid w:val="003D1437"/>
    <w:rsid w:val="003D178B"/>
    <w:rsid w:val="003D19E7"/>
    <w:rsid w:val="003D1EF5"/>
    <w:rsid w:val="003D208D"/>
    <w:rsid w:val="003D2096"/>
    <w:rsid w:val="003D215C"/>
    <w:rsid w:val="003D2F8A"/>
    <w:rsid w:val="003D36FD"/>
    <w:rsid w:val="003D38C9"/>
    <w:rsid w:val="003D39EB"/>
    <w:rsid w:val="003D3B93"/>
    <w:rsid w:val="003D3D54"/>
    <w:rsid w:val="003D3DEC"/>
    <w:rsid w:val="003D407B"/>
    <w:rsid w:val="003D4A88"/>
    <w:rsid w:val="003D4D97"/>
    <w:rsid w:val="003D5301"/>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1BFB"/>
    <w:rsid w:val="003E2085"/>
    <w:rsid w:val="003E2134"/>
    <w:rsid w:val="003E22B7"/>
    <w:rsid w:val="003E27FF"/>
    <w:rsid w:val="003E2986"/>
    <w:rsid w:val="003E2AFD"/>
    <w:rsid w:val="003E2B6D"/>
    <w:rsid w:val="003E33C0"/>
    <w:rsid w:val="003E3F71"/>
    <w:rsid w:val="003E413B"/>
    <w:rsid w:val="003E41D5"/>
    <w:rsid w:val="003E447A"/>
    <w:rsid w:val="003E4567"/>
    <w:rsid w:val="003E4867"/>
    <w:rsid w:val="003E4ACF"/>
    <w:rsid w:val="003E4D5A"/>
    <w:rsid w:val="003E4D5B"/>
    <w:rsid w:val="003E50E6"/>
    <w:rsid w:val="003E5550"/>
    <w:rsid w:val="003E6221"/>
    <w:rsid w:val="003E66B9"/>
    <w:rsid w:val="003E66FB"/>
    <w:rsid w:val="003E6B09"/>
    <w:rsid w:val="003E6F30"/>
    <w:rsid w:val="003E7409"/>
    <w:rsid w:val="003E7A87"/>
    <w:rsid w:val="003E7BE5"/>
    <w:rsid w:val="003E7BFA"/>
    <w:rsid w:val="003E7E4F"/>
    <w:rsid w:val="003E7F41"/>
    <w:rsid w:val="003F0320"/>
    <w:rsid w:val="003F0323"/>
    <w:rsid w:val="003F0735"/>
    <w:rsid w:val="003F14A7"/>
    <w:rsid w:val="003F1A49"/>
    <w:rsid w:val="003F20D5"/>
    <w:rsid w:val="003F23DA"/>
    <w:rsid w:val="003F2EA3"/>
    <w:rsid w:val="003F33F9"/>
    <w:rsid w:val="003F35AC"/>
    <w:rsid w:val="003F3795"/>
    <w:rsid w:val="003F3972"/>
    <w:rsid w:val="003F3A97"/>
    <w:rsid w:val="003F3B80"/>
    <w:rsid w:val="003F4064"/>
    <w:rsid w:val="003F4111"/>
    <w:rsid w:val="003F46BB"/>
    <w:rsid w:val="003F47A5"/>
    <w:rsid w:val="003F49A2"/>
    <w:rsid w:val="003F4FF9"/>
    <w:rsid w:val="003F504B"/>
    <w:rsid w:val="003F572E"/>
    <w:rsid w:val="003F5E93"/>
    <w:rsid w:val="003F68D0"/>
    <w:rsid w:val="003F6D38"/>
    <w:rsid w:val="003F7882"/>
    <w:rsid w:val="003F7887"/>
    <w:rsid w:val="0040070B"/>
    <w:rsid w:val="00400761"/>
    <w:rsid w:val="0040090B"/>
    <w:rsid w:val="004009D6"/>
    <w:rsid w:val="00400A08"/>
    <w:rsid w:val="00400A47"/>
    <w:rsid w:val="00400BE7"/>
    <w:rsid w:val="00400E2C"/>
    <w:rsid w:val="00401058"/>
    <w:rsid w:val="004011C2"/>
    <w:rsid w:val="0040120A"/>
    <w:rsid w:val="00401226"/>
    <w:rsid w:val="00401421"/>
    <w:rsid w:val="004020A8"/>
    <w:rsid w:val="00402BB8"/>
    <w:rsid w:val="00402E59"/>
    <w:rsid w:val="00403032"/>
    <w:rsid w:val="004037A2"/>
    <w:rsid w:val="00403897"/>
    <w:rsid w:val="00403EED"/>
    <w:rsid w:val="00404FA5"/>
    <w:rsid w:val="00405000"/>
    <w:rsid w:val="004051AD"/>
    <w:rsid w:val="00405234"/>
    <w:rsid w:val="0040530A"/>
    <w:rsid w:val="00405567"/>
    <w:rsid w:val="00405597"/>
    <w:rsid w:val="004057B3"/>
    <w:rsid w:val="0040602C"/>
    <w:rsid w:val="00406110"/>
    <w:rsid w:val="0040638D"/>
    <w:rsid w:val="00406893"/>
    <w:rsid w:val="004071F0"/>
    <w:rsid w:val="0040739F"/>
    <w:rsid w:val="00407710"/>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686"/>
    <w:rsid w:val="00413940"/>
    <w:rsid w:val="00413C22"/>
    <w:rsid w:val="00413E9A"/>
    <w:rsid w:val="00413F9A"/>
    <w:rsid w:val="0041402A"/>
    <w:rsid w:val="00414208"/>
    <w:rsid w:val="004144E3"/>
    <w:rsid w:val="00414994"/>
    <w:rsid w:val="00414EB8"/>
    <w:rsid w:val="00414ED3"/>
    <w:rsid w:val="004151FB"/>
    <w:rsid w:val="004156EB"/>
    <w:rsid w:val="004157CB"/>
    <w:rsid w:val="00415D66"/>
    <w:rsid w:val="00415D69"/>
    <w:rsid w:val="00415F2B"/>
    <w:rsid w:val="00416263"/>
    <w:rsid w:val="0041676E"/>
    <w:rsid w:val="00416859"/>
    <w:rsid w:val="00417065"/>
    <w:rsid w:val="0041771E"/>
    <w:rsid w:val="00417962"/>
    <w:rsid w:val="0041797B"/>
    <w:rsid w:val="004179C1"/>
    <w:rsid w:val="004200DC"/>
    <w:rsid w:val="00420410"/>
    <w:rsid w:val="004206BD"/>
    <w:rsid w:val="0042074E"/>
    <w:rsid w:val="004208C0"/>
    <w:rsid w:val="00420E86"/>
    <w:rsid w:val="00421253"/>
    <w:rsid w:val="00421712"/>
    <w:rsid w:val="00421D88"/>
    <w:rsid w:val="00421EAF"/>
    <w:rsid w:val="00422828"/>
    <w:rsid w:val="0042290D"/>
    <w:rsid w:val="00422AA7"/>
    <w:rsid w:val="00423248"/>
    <w:rsid w:val="004233A2"/>
    <w:rsid w:val="004234DA"/>
    <w:rsid w:val="00423565"/>
    <w:rsid w:val="004236D9"/>
    <w:rsid w:val="004236E7"/>
    <w:rsid w:val="0042379C"/>
    <w:rsid w:val="004237F8"/>
    <w:rsid w:val="00423AF6"/>
    <w:rsid w:val="00423C0D"/>
    <w:rsid w:val="00423EEE"/>
    <w:rsid w:val="00423F0B"/>
    <w:rsid w:val="00424440"/>
    <w:rsid w:val="004246B0"/>
    <w:rsid w:val="00424CB0"/>
    <w:rsid w:val="00425382"/>
    <w:rsid w:val="004259C3"/>
    <w:rsid w:val="00425E08"/>
    <w:rsid w:val="00425E2D"/>
    <w:rsid w:val="00425FFB"/>
    <w:rsid w:val="004260F9"/>
    <w:rsid w:val="00426150"/>
    <w:rsid w:val="004263E3"/>
    <w:rsid w:val="00426442"/>
    <w:rsid w:val="0042661C"/>
    <w:rsid w:val="00426ACD"/>
    <w:rsid w:val="00426B28"/>
    <w:rsid w:val="00426F1D"/>
    <w:rsid w:val="0042744C"/>
    <w:rsid w:val="00427B0B"/>
    <w:rsid w:val="00427D85"/>
    <w:rsid w:val="0043001B"/>
    <w:rsid w:val="00430AD9"/>
    <w:rsid w:val="00430DD7"/>
    <w:rsid w:val="00431169"/>
    <w:rsid w:val="0043121D"/>
    <w:rsid w:val="00431380"/>
    <w:rsid w:val="004315D1"/>
    <w:rsid w:val="00431664"/>
    <w:rsid w:val="004317A6"/>
    <w:rsid w:val="00431D85"/>
    <w:rsid w:val="0043217D"/>
    <w:rsid w:val="00432222"/>
    <w:rsid w:val="004322CE"/>
    <w:rsid w:val="0043257D"/>
    <w:rsid w:val="004327FE"/>
    <w:rsid w:val="00432891"/>
    <w:rsid w:val="004328BA"/>
    <w:rsid w:val="00432A77"/>
    <w:rsid w:val="00433624"/>
    <w:rsid w:val="00433D7A"/>
    <w:rsid w:val="00433ED1"/>
    <w:rsid w:val="00434767"/>
    <w:rsid w:val="00434EB8"/>
    <w:rsid w:val="0043530D"/>
    <w:rsid w:val="00435C70"/>
    <w:rsid w:val="00435D99"/>
    <w:rsid w:val="0043609F"/>
    <w:rsid w:val="004360D2"/>
    <w:rsid w:val="00436192"/>
    <w:rsid w:val="0043634B"/>
    <w:rsid w:val="00436769"/>
    <w:rsid w:val="00436A91"/>
    <w:rsid w:val="00436F06"/>
    <w:rsid w:val="00437944"/>
    <w:rsid w:val="00437AB2"/>
    <w:rsid w:val="00437D25"/>
    <w:rsid w:val="0044016F"/>
    <w:rsid w:val="004402F7"/>
    <w:rsid w:val="00440449"/>
    <w:rsid w:val="004407C1"/>
    <w:rsid w:val="00440A4B"/>
    <w:rsid w:val="00440B1B"/>
    <w:rsid w:val="00440BD1"/>
    <w:rsid w:val="00440CB8"/>
    <w:rsid w:val="004412FF"/>
    <w:rsid w:val="0044155D"/>
    <w:rsid w:val="00441660"/>
    <w:rsid w:val="00441AEF"/>
    <w:rsid w:val="00441CED"/>
    <w:rsid w:val="0044203A"/>
    <w:rsid w:val="00442E25"/>
    <w:rsid w:val="00442F99"/>
    <w:rsid w:val="004431C4"/>
    <w:rsid w:val="00443766"/>
    <w:rsid w:val="0044388D"/>
    <w:rsid w:val="00443FCA"/>
    <w:rsid w:val="0044479C"/>
    <w:rsid w:val="00444BF4"/>
    <w:rsid w:val="00444CC2"/>
    <w:rsid w:val="00444CD6"/>
    <w:rsid w:val="00444FA3"/>
    <w:rsid w:val="00445090"/>
    <w:rsid w:val="004450D8"/>
    <w:rsid w:val="00445E1A"/>
    <w:rsid w:val="00445FB4"/>
    <w:rsid w:val="0044608E"/>
    <w:rsid w:val="00446333"/>
    <w:rsid w:val="0044666A"/>
    <w:rsid w:val="00446922"/>
    <w:rsid w:val="00446956"/>
    <w:rsid w:val="00446A80"/>
    <w:rsid w:val="00446D1E"/>
    <w:rsid w:val="0044703B"/>
    <w:rsid w:val="00447432"/>
    <w:rsid w:val="004474D8"/>
    <w:rsid w:val="00447633"/>
    <w:rsid w:val="004476FA"/>
    <w:rsid w:val="00447780"/>
    <w:rsid w:val="0044781E"/>
    <w:rsid w:val="0044782C"/>
    <w:rsid w:val="004478B3"/>
    <w:rsid w:val="00447F2D"/>
    <w:rsid w:val="00450365"/>
    <w:rsid w:val="004503E2"/>
    <w:rsid w:val="00450890"/>
    <w:rsid w:val="00450B25"/>
    <w:rsid w:val="00450BDE"/>
    <w:rsid w:val="00450CDE"/>
    <w:rsid w:val="00450E06"/>
    <w:rsid w:val="00451390"/>
    <w:rsid w:val="004518A1"/>
    <w:rsid w:val="00451F11"/>
    <w:rsid w:val="00452109"/>
    <w:rsid w:val="004521B9"/>
    <w:rsid w:val="0045222E"/>
    <w:rsid w:val="00452A92"/>
    <w:rsid w:val="00452C8B"/>
    <w:rsid w:val="0045336A"/>
    <w:rsid w:val="004537B5"/>
    <w:rsid w:val="004538EC"/>
    <w:rsid w:val="00453BC9"/>
    <w:rsid w:val="00454959"/>
    <w:rsid w:val="00454AC8"/>
    <w:rsid w:val="0045510A"/>
    <w:rsid w:val="00455285"/>
    <w:rsid w:val="004554A1"/>
    <w:rsid w:val="00455DC9"/>
    <w:rsid w:val="00456115"/>
    <w:rsid w:val="0045649B"/>
    <w:rsid w:val="00456AA6"/>
    <w:rsid w:val="00456C15"/>
    <w:rsid w:val="00456E64"/>
    <w:rsid w:val="00456F3D"/>
    <w:rsid w:val="00457207"/>
    <w:rsid w:val="00457333"/>
    <w:rsid w:val="0046001B"/>
    <w:rsid w:val="004603DB"/>
    <w:rsid w:val="00460680"/>
    <w:rsid w:val="00460764"/>
    <w:rsid w:val="00460EDB"/>
    <w:rsid w:val="00461536"/>
    <w:rsid w:val="00461566"/>
    <w:rsid w:val="00461648"/>
    <w:rsid w:val="004616E4"/>
    <w:rsid w:val="004616EA"/>
    <w:rsid w:val="004618CE"/>
    <w:rsid w:val="004619F5"/>
    <w:rsid w:val="00461A1D"/>
    <w:rsid w:val="00461A53"/>
    <w:rsid w:val="00461AB2"/>
    <w:rsid w:val="00461CEB"/>
    <w:rsid w:val="00461FA1"/>
    <w:rsid w:val="00462B3F"/>
    <w:rsid w:val="00462F72"/>
    <w:rsid w:val="004631C3"/>
    <w:rsid w:val="00463DE2"/>
    <w:rsid w:val="00463F1F"/>
    <w:rsid w:val="004645ED"/>
    <w:rsid w:val="00464811"/>
    <w:rsid w:val="0046499C"/>
    <w:rsid w:val="00464A91"/>
    <w:rsid w:val="00464E88"/>
    <w:rsid w:val="00464F70"/>
    <w:rsid w:val="00464F75"/>
    <w:rsid w:val="00465335"/>
    <w:rsid w:val="00465834"/>
    <w:rsid w:val="00465AE8"/>
    <w:rsid w:val="00465C40"/>
    <w:rsid w:val="00465EDB"/>
    <w:rsid w:val="00465EDD"/>
    <w:rsid w:val="0046635A"/>
    <w:rsid w:val="00467150"/>
    <w:rsid w:val="0046734A"/>
    <w:rsid w:val="004674CA"/>
    <w:rsid w:val="00467781"/>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A03"/>
    <w:rsid w:val="00471DB4"/>
    <w:rsid w:val="00471FA7"/>
    <w:rsid w:val="004721BE"/>
    <w:rsid w:val="004723E8"/>
    <w:rsid w:val="004724C5"/>
    <w:rsid w:val="00472552"/>
    <w:rsid w:val="004725FD"/>
    <w:rsid w:val="00473204"/>
    <w:rsid w:val="0047385D"/>
    <w:rsid w:val="00473863"/>
    <w:rsid w:val="00473DC7"/>
    <w:rsid w:val="00473F99"/>
    <w:rsid w:val="00473FA6"/>
    <w:rsid w:val="00474165"/>
    <w:rsid w:val="00474170"/>
    <w:rsid w:val="004743FC"/>
    <w:rsid w:val="004744DB"/>
    <w:rsid w:val="00474A68"/>
    <w:rsid w:val="00474E8D"/>
    <w:rsid w:val="00475034"/>
    <w:rsid w:val="00475228"/>
    <w:rsid w:val="00475242"/>
    <w:rsid w:val="004756F9"/>
    <w:rsid w:val="0047577C"/>
    <w:rsid w:val="00475EE1"/>
    <w:rsid w:val="00475F81"/>
    <w:rsid w:val="00476538"/>
    <w:rsid w:val="00476F49"/>
    <w:rsid w:val="00477AB4"/>
    <w:rsid w:val="00477BA8"/>
    <w:rsid w:val="00480B92"/>
    <w:rsid w:val="00480BE6"/>
    <w:rsid w:val="00480C89"/>
    <w:rsid w:val="00480CCF"/>
    <w:rsid w:val="00480D05"/>
    <w:rsid w:val="00480E68"/>
    <w:rsid w:val="00480E6A"/>
    <w:rsid w:val="004813F9"/>
    <w:rsid w:val="00481470"/>
    <w:rsid w:val="00481475"/>
    <w:rsid w:val="004815B6"/>
    <w:rsid w:val="004816AF"/>
    <w:rsid w:val="00481B87"/>
    <w:rsid w:val="00481E46"/>
    <w:rsid w:val="00481EF1"/>
    <w:rsid w:val="004823CE"/>
    <w:rsid w:val="00482460"/>
    <w:rsid w:val="00482685"/>
    <w:rsid w:val="00482DE7"/>
    <w:rsid w:val="0048333C"/>
    <w:rsid w:val="00483433"/>
    <w:rsid w:val="00483510"/>
    <w:rsid w:val="00483659"/>
    <w:rsid w:val="0048365C"/>
    <w:rsid w:val="0048369D"/>
    <w:rsid w:val="004837F2"/>
    <w:rsid w:val="004839CF"/>
    <w:rsid w:val="004839E4"/>
    <w:rsid w:val="00483EB9"/>
    <w:rsid w:val="00483FCF"/>
    <w:rsid w:val="004840BE"/>
    <w:rsid w:val="00484322"/>
    <w:rsid w:val="004846D6"/>
    <w:rsid w:val="00484763"/>
    <w:rsid w:val="00485079"/>
    <w:rsid w:val="0048576D"/>
    <w:rsid w:val="004858B8"/>
    <w:rsid w:val="0048592B"/>
    <w:rsid w:val="004861AF"/>
    <w:rsid w:val="004862D8"/>
    <w:rsid w:val="00486326"/>
    <w:rsid w:val="0048651B"/>
    <w:rsid w:val="0048685C"/>
    <w:rsid w:val="004869BC"/>
    <w:rsid w:val="00486BF2"/>
    <w:rsid w:val="00486C4A"/>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B26"/>
    <w:rsid w:val="00493BA2"/>
    <w:rsid w:val="00493D0F"/>
    <w:rsid w:val="004940E8"/>
    <w:rsid w:val="00494A32"/>
    <w:rsid w:val="00494B0A"/>
    <w:rsid w:val="00494C30"/>
    <w:rsid w:val="00494F6D"/>
    <w:rsid w:val="004956B5"/>
    <w:rsid w:val="00495AE3"/>
    <w:rsid w:val="004962A9"/>
    <w:rsid w:val="00496496"/>
    <w:rsid w:val="004966D6"/>
    <w:rsid w:val="00496852"/>
    <w:rsid w:val="00496E82"/>
    <w:rsid w:val="00497012"/>
    <w:rsid w:val="0049735B"/>
    <w:rsid w:val="00497878"/>
    <w:rsid w:val="00497DB3"/>
    <w:rsid w:val="004A0123"/>
    <w:rsid w:val="004A030E"/>
    <w:rsid w:val="004A041F"/>
    <w:rsid w:val="004A043F"/>
    <w:rsid w:val="004A0449"/>
    <w:rsid w:val="004A05F0"/>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468A"/>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A42"/>
    <w:rsid w:val="004B0B65"/>
    <w:rsid w:val="004B0C82"/>
    <w:rsid w:val="004B12CE"/>
    <w:rsid w:val="004B1492"/>
    <w:rsid w:val="004B17F2"/>
    <w:rsid w:val="004B1DC1"/>
    <w:rsid w:val="004B1EA1"/>
    <w:rsid w:val="004B21B7"/>
    <w:rsid w:val="004B2A27"/>
    <w:rsid w:val="004B2B4C"/>
    <w:rsid w:val="004B2CDB"/>
    <w:rsid w:val="004B2D4B"/>
    <w:rsid w:val="004B36C5"/>
    <w:rsid w:val="004B386E"/>
    <w:rsid w:val="004B3A70"/>
    <w:rsid w:val="004B44BC"/>
    <w:rsid w:val="004B4572"/>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6E66"/>
    <w:rsid w:val="004B71F9"/>
    <w:rsid w:val="004B7B34"/>
    <w:rsid w:val="004B7E01"/>
    <w:rsid w:val="004C0031"/>
    <w:rsid w:val="004C0491"/>
    <w:rsid w:val="004C0520"/>
    <w:rsid w:val="004C0544"/>
    <w:rsid w:val="004C0C13"/>
    <w:rsid w:val="004C0CC9"/>
    <w:rsid w:val="004C17E0"/>
    <w:rsid w:val="004C1BCE"/>
    <w:rsid w:val="004C1CA2"/>
    <w:rsid w:val="004C1F0F"/>
    <w:rsid w:val="004C2636"/>
    <w:rsid w:val="004C2918"/>
    <w:rsid w:val="004C2BBC"/>
    <w:rsid w:val="004C3C31"/>
    <w:rsid w:val="004C3F5D"/>
    <w:rsid w:val="004C4243"/>
    <w:rsid w:val="004C44F7"/>
    <w:rsid w:val="004C50D3"/>
    <w:rsid w:val="004C5230"/>
    <w:rsid w:val="004C5449"/>
    <w:rsid w:val="004C5695"/>
    <w:rsid w:val="004C576A"/>
    <w:rsid w:val="004C65B8"/>
    <w:rsid w:val="004C708D"/>
    <w:rsid w:val="004C729D"/>
    <w:rsid w:val="004C7851"/>
    <w:rsid w:val="004C7BD9"/>
    <w:rsid w:val="004C7C33"/>
    <w:rsid w:val="004C7F57"/>
    <w:rsid w:val="004D0539"/>
    <w:rsid w:val="004D0706"/>
    <w:rsid w:val="004D0BC5"/>
    <w:rsid w:val="004D0F1B"/>
    <w:rsid w:val="004D0F94"/>
    <w:rsid w:val="004D12E1"/>
    <w:rsid w:val="004D1459"/>
    <w:rsid w:val="004D19A8"/>
    <w:rsid w:val="004D1FA6"/>
    <w:rsid w:val="004D20FA"/>
    <w:rsid w:val="004D25AF"/>
    <w:rsid w:val="004D25ED"/>
    <w:rsid w:val="004D2E30"/>
    <w:rsid w:val="004D2F8A"/>
    <w:rsid w:val="004D3059"/>
    <w:rsid w:val="004D31E1"/>
    <w:rsid w:val="004D3585"/>
    <w:rsid w:val="004D3596"/>
    <w:rsid w:val="004D3B05"/>
    <w:rsid w:val="004D3B0C"/>
    <w:rsid w:val="004D3CC8"/>
    <w:rsid w:val="004D4132"/>
    <w:rsid w:val="004D435C"/>
    <w:rsid w:val="004D450D"/>
    <w:rsid w:val="004D4981"/>
    <w:rsid w:val="004D4A88"/>
    <w:rsid w:val="004D4C92"/>
    <w:rsid w:val="004D4CF7"/>
    <w:rsid w:val="004D4D25"/>
    <w:rsid w:val="004D555C"/>
    <w:rsid w:val="004D5746"/>
    <w:rsid w:val="004D5D1E"/>
    <w:rsid w:val="004D5DEE"/>
    <w:rsid w:val="004D6349"/>
    <w:rsid w:val="004D656A"/>
    <w:rsid w:val="004D657F"/>
    <w:rsid w:val="004D69A7"/>
    <w:rsid w:val="004D6AA3"/>
    <w:rsid w:val="004D6EAA"/>
    <w:rsid w:val="004D6F26"/>
    <w:rsid w:val="004D71D9"/>
    <w:rsid w:val="004D7398"/>
    <w:rsid w:val="004D75C2"/>
    <w:rsid w:val="004D77CF"/>
    <w:rsid w:val="004D7AD4"/>
    <w:rsid w:val="004E03DE"/>
    <w:rsid w:val="004E05DD"/>
    <w:rsid w:val="004E0A3E"/>
    <w:rsid w:val="004E0F81"/>
    <w:rsid w:val="004E1196"/>
    <w:rsid w:val="004E1372"/>
    <w:rsid w:val="004E1977"/>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71"/>
    <w:rsid w:val="004E46D2"/>
    <w:rsid w:val="004E46F0"/>
    <w:rsid w:val="004E48BA"/>
    <w:rsid w:val="004E4A05"/>
    <w:rsid w:val="004E4DEC"/>
    <w:rsid w:val="004E4E5E"/>
    <w:rsid w:val="004E59C7"/>
    <w:rsid w:val="004E59D2"/>
    <w:rsid w:val="004E5AFF"/>
    <w:rsid w:val="004E5CE4"/>
    <w:rsid w:val="004E62C4"/>
    <w:rsid w:val="004E635B"/>
    <w:rsid w:val="004E6B76"/>
    <w:rsid w:val="004E7016"/>
    <w:rsid w:val="004E70CB"/>
    <w:rsid w:val="004E723F"/>
    <w:rsid w:val="004E75B0"/>
    <w:rsid w:val="004E78D9"/>
    <w:rsid w:val="004F0097"/>
    <w:rsid w:val="004F04CF"/>
    <w:rsid w:val="004F0990"/>
    <w:rsid w:val="004F0999"/>
    <w:rsid w:val="004F0CC6"/>
    <w:rsid w:val="004F119B"/>
    <w:rsid w:val="004F13D8"/>
    <w:rsid w:val="004F1471"/>
    <w:rsid w:val="004F1520"/>
    <w:rsid w:val="004F16CA"/>
    <w:rsid w:val="004F1861"/>
    <w:rsid w:val="004F2408"/>
    <w:rsid w:val="004F27D1"/>
    <w:rsid w:val="004F29EF"/>
    <w:rsid w:val="004F343A"/>
    <w:rsid w:val="004F357D"/>
    <w:rsid w:val="004F3641"/>
    <w:rsid w:val="004F36D3"/>
    <w:rsid w:val="004F3CBC"/>
    <w:rsid w:val="004F3FAB"/>
    <w:rsid w:val="004F40AB"/>
    <w:rsid w:val="004F47AF"/>
    <w:rsid w:val="004F4CF5"/>
    <w:rsid w:val="004F513A"/>
    <w:rsid w:val="004F5457"/>
    <w:rsid w:val="004F55ED"/>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3B2"/>
    <w:rsid w:val="00501452"/>
    <w:rsid w:val="00501574"/>
    <w:rsid w:val="005015E9"/>
    <w:rsid w:val="005021D3"/>
    <w:rsid w:val="0050223C"/>
    <w:rsid w:val="005023A0"/>
    <w:rsid w:val="0050305D"/>
    <w:rsid w:val="00503328"/>
    <w:rsid w:val="0050339F"/>
    <w:rsid w:val="00503EB4"/>
    <w:rsid w:val="00503F3B"/>
    <w:rsid w:val="00504386"/>
    <w:rsid w:val="0050460B"/>
    <w:rsid w:val="005048CB"/>
    <w:rsid w:val="00505095"/>
    <w:rsid w:val="0050528B"/>
    <w:rsid w:val="005053A4"/>
    <w:rsid w:val="00505486"/>
    <w:rsid w:val="005054E3"/>
    <w:rsid w:val="0050597C"/>
    <w:rsid w:val="00506077"/>
    <w:rsid w:val="005063DC"/>
    <w:rsid w:val="0050653F"/>
    <w:rsid w:val="005066E1"/>
    <w:rsid w:val="00506741"/>
    <w:rsid w:val="00506AE4"/>
    <w:rsid w:val="00506C41"/>
    <w:rsid w:val="005071C9"/>
    <w:rsid w:val="0050753C"/>
    <w:rsid w:val="00507965"/>
    <w:rsid w:val="00507A19"/>
    <w:rsid w:val="00507F93"/>
    <w:rsid w:val="005101B1"/>
    <w:rsid w:val="005101FA"/>
    <w:rsid w:val="0051028B"/>
    <w:rsid w:val="00510730"/>
    <w:rsid w:val="00510962"/>
    <w:rsid w:val="005109E1"/>
    <w:rsid w:val="00510B28"/>
    <w:rsid w:val="00510B99"/>
    <w:rsid w:val="00511516"/>
    <w:rsid w:val="00511969"/>
    <w:rsid w:val="00511A0E"/>
    <w:rsid w:val="00512101"/>
    <w:rsid w:val="005121D0"/>
    <w:rsid w:val="00512BFD"/>
    <w:rsid w:val="00512E9B"/>
    <w:rsid w:val="00513E1D"/>
    <w:rsid w:val="005141AF"/>
    <w:rsid w:val="00514438"/>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8B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C43"/>
    <w:rsid w:val="00522ECA"/>
    <w:rsid w:val="00522FFF"/>
    <w:rsid w:val="0052336F"/>
    <w:rsid w:val="0052423D"/>
    <w:rsid w:val="00524501"/>
    <w:rsid w:val="005246EE"/>
    <w:rsid w:val="00524C07"/>
    <w:rsid w:val="00524F3E"/>
    <w:rsid w:val="00525133"/>
    <w:rsid w:val="0052533F"/>
    <w:rsid w:val="00525693"/>
    <w:rsid w:val="00525AB0"/>
    <w:rsid w:val="00525E6C"/>
    <w:rsid w:val="00526073"/>
    <w:rsid w:val="00526551"/>
    <w:rsid w:val="00526C1F"/>
    <w:rsid w:val="00526CA3"/>
    <w:rsid w:val="00526E22"/>
    <w:rsid w:val="00527150"/>
    <w:rsid w:val="0052723E"/>
    <w:rsid w:val="00527252"/>
    <w:rsid w:val="00527A19"/>
    <w:rsid w:val="00527AED"/>
    <w:rsid w:val="00527FE6"/>
    <w:rsid w:val="00530059"/>
    <w:rsid w:val="005301AE"/>
    <w:rsid w:val="00530457"/>
    <w:rsid w:val="00530679"/>
    <w:rsid w:val="005307DF"/>
    <w:rsid w:val="005308D0"/>
    <w:rsid w:val="005309FB"/>
    <w:rsid w:val="00530EB8"/>
    <w:rsid w:val="00530F2B"/>
    <w:rsid w:val="005315F5"/>
    <w:rsid w:val="005317A6"/>
    <w:rsid w:val="005318B0"/>
    <w:rsid w:val="00531BD0"/>
    <w:rsid w:val="00531BEF"/>
    <w:rsid w:val="00531C54"/>
    <w:rsid w:val="00531D69"/>
    <w:rsid w:val="00531D99"/>
    <w:rsid w:val="00531E00"/>
    <w:rsid w:val="00532CFC"/>
    <w:rsid w:val="00533245"/>
    <w:rsid w:val="005338A3"/>
    <w:rsid w:val="00533B82"/>
    <w:rsid w:val="00533C64"/>
    <w:rsid w:val="00533E41"/>
    <w:rsid w:val="005345D2"/>
    <w:rsid w:val="00534652"/>
    <w:rsid w:val="00534783"/>
    <w:rsid w:val="0053487E"/>
    <w:rsid w:val="00534A0F"/>
    <w:rsid w:val="005352E9"/>
    <w:rsid w:val="005355AA"/>
    <w:rsid w:val="005355AC"/>
    <w:rsid w:val="00535759"/>
    <w:rsid w:val="0053586D"/>
    <w:rsid w:val="00535F62"/>
    <w:rsid w:val="00535F88"/>
    <w:rsid w:val="0053631B"/>
    <w:rsid w:val="005365DC"/>
    <w:rsid w:val="005365F1"/>
    <w:rsid w:val="00536A3E"/>
    <w:rsid w:val="00536D2A"/>
    <w:rsid w:val="00536FFA"/>
    <w:rsid w:val="00537355"/>
    <w:rsid w:val="005376CE"/>
    <w:rsid w:val="005377C9"/>
    <w:rsid w:val="0053783C"/>
    <w:rsid w:val="0053793A"/>
    <w:rsid w:val="00537C48"/>
    <w:rsid w:val="00540223"/>
    <w:rsid w:val="005408BA"/>
    <w:rsid w:val="00540C3C"/>
    <w:rsid w:val="00540F42"/>
    <w:rsid w:val="00540FC3"/>
    <w:rsid w:val="0054121B"/>
    <w:rsid w:val="005422AE"/>
    <w:rsid w:val="00542AD9"/>
    <w:rsid w:val="0054332B"/>
    <w:rsid w:val="00543497"/>
    <w:rsid w:val="00543768"/>
    <w:rsid w:val="00543A60"/>
    <w:rsid w:val="00543E8E"/>
    <w:rsid w:val="00543ED5"/>
    <w:rsid w:val="00543F84"/>
    <w:rsid w:val="0054431E"/>
    <w:rsid w:val="005447A5"/>
    <w:rsid w:val="00544BA5"/>
    <w:rsid w:val="00544E93"/>
    <w:rsid w:val="00545111"/>
    <w:rsid w:val="00545246"/>
    <w:rsid w:val="005452C7"/>
    <w:rsid w:val="0054575C"/>
    <w:rsid w:val="00545798"/>
    <w:rsid w:val="005458B0"/>
    <w:rsid w:val="00545D30"/>
    <w:rsid w:val="0054682E"/>
    <w:rsid w:val="00546C9C"/>
    <w:rsid w:val="005472EE"/>
    <w:rsid w:val="00547307"/>
    <w:rsid w:val="005473DD"/>
    <w:rsid w:val="00547554"/>
    <w:rsid w:val="00547B12"/>
    <w:rsid w:val="005501BF"/>
    <w:rsid w:val="00550835"/>
    <w:rsid w:val="00550A2F"/>
    <w:rsid w:val="00550CD3"/>
    <w:rsid w:val="00550FB7"/>
    <w:rsid w:val="00551741"/>
    <w:rsid w:val="00551873"/>
    <w:rsid w:val="00551AF0"/>
    <w:rsid w:val="00551D33"/>
    <w:rsid w:val="00552690"/>
    <w:rsid w:val="005526CF"/>
    <w:rsid w:val="00552B3D"/>
    <w:rsid w:val="00552D19"/>
    <w:rsid w:val="0055303C"/>
    <w:rsid w:val="00553217"/>
    <w:rsid w:val="00553248"/>
    <w:rsid w:val="0055336B"/>
    <w:rsid w:val="0055358B"/>
    <w:rsid w:val="0055370B"/>
    <w:rsid w:val="0055385E"/>
    <w:rsid w:val="0055404D"/>
    <w:rsid w:val="00554264"/>
    <w:rsid w:val="00554589"/>
    <w:rsid w:val="00554EC3"/>
    <w:rsid w:val="00554F8C"/>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22D"/>
    <w:rsid w:val="005613BC"/>
    <w:rsid w:val="00561446"/>
    <w:rsid w:val="005614EC"/>
    <w:rsid w:val="00561883"/>
    <w:rsid w:val="00561884"/>
    <w:rsid w:val="00561AC3"/>
    <w:rsid w:val="00562216"/>
    <w:rsid w:val="0056263B"/>
    <w:rsid w:val="00562649"/>
    <w:rsid w:val="00562742"/>
    <w:rsid w:val="005629C6"/>
    <w:rsid w:val="00562A84"/>
    <w:rsid w:val="00562A8D"/>
    <w:rsid w:val="00562BE3"/>
    <w:rsid w:val="00562D81"/>
    <w:rsid w:val="00562E20"/>
    <w:rsid w:val="005631BD"/>
    <w:rsid w:val="0056330F"/>
    <w:rsid w:val="00563352"/>
    <w:rsid w:val="00563524"/>
    <w:rsid w:val="00563FC3"/>
    <w:rsid w:val="00564545"/>
    <w:rsid w:val="005646B8"/>
    <w:rsid w:val="00564AD0"/>
    <w:rsid w:val="005652C5"/>
    <w:rsid w:val="00565809"/>
    <w:rsid w:val="00565878"/>
    <w:rsid w:val="00565F03"/>
    <w:rsid w:val="005664EE"/>
    <w:rsid w:val="0056693D"/>
    <w:rsid w:val="0056726D"/>
    <w:rsid w:val="00567A5A"/>
    <w:rsid w:val="00567EE3"/>
    <w:rsid w:val="00570087"/>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851"/>
    <w:rsid w:val="0057798F"/>
    <w:rsid w:val="0058013F"/>
    <w:rsid w:val="00580226"/>
    <w:rsid w:val="00580337"/>
    <w:rsid w:val="00580660"/>
    <w:rsid w:val="0058076A"/>
    <w:rsid w:val="0058087F"/>
    <w:rsid w:val="005808BE"/>
    <w:rsid w:val="005811FD"/>
    <w:rsid w:val="005812D2"/>
    <w:rsid w:val="00581377"/>
    <w:rsid w:val="0058152D"/>
    <w:rsid w:val="005819F6"/>
    <w:rsid w:val="00581A4B"/>
    <w:rsid w:val="00582495"/>
    <w:rsid w:val="00582942"/>
    <w:rsid w:val="00583267"/>
    <w:rsid w:val="0058347F"/>
    <w:rsid w:val="00583D7F"/>
    <w:rsid w:val="00584047"/>
    <w:rsid w:val="00584080"/>
    <w:rsid w:val="005840B9"/>
    <w:rsid w:val="0058451F"/>
    <w:rsid w:val="00584613"/>
    <w:rsid w:val="00584657"/>
    <w:rsid w:val="005848C7"/>
    <w:rsid w:val="0058497C"/>
    <w:rsid w:val="00584B57"/>
    <w:rsid w:val="00584E86"/>
    <w:rsid w:val="00584F68"/>
    <w:rsid w:val="00584F95"/>
    <w:rsid w:val="00584FD1"/>
    <w:rsid w:val="005852F0"/>
    <w:rsid w:val="005855E9"/>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AE9"/>
    <w:rsid w:val="00592CCD"/>
    <w:rsid w:val="00592E83"/>
    <w:rsid w:val="00593308"/>
    <w:rsid w:val="00593406"/>
    <w:rsid w:val="00593726"/>
    <w:rsid w:val="005939D4"/>
    <w:rsid w:val="00593B63"/>
    <w:rsid w:val="00593F77"/>
    <w:rsid w:val="00593FC9"/>
    <w:rsid w:val="0059426B"/>
    <w:rsid w:val="005943EA"/>
    <w:rsid w:val="005944BB"/>
    <w:rsid w:val="00594CF0"/>
    <w:rsid w:val="00594F33"/>
    <w:rsid w:val="00595455"/>
    <w:rsid w:val="00595540"/>
    <w:rsid w:val="00595AF3"/>
    <w:rsid w:val="00595B4B"/>
    <w:rsid w:val="00596944"/>
    <w:rsid w:val="00596BF6"/>
    <w:rsid w:val="005971F3"/>
    <w:rsid w:val="005979CD"/>
    <w:rsid w:val="00597AA4"/>
    <w:rsid w:val="00597BF5"/>
    <w:rsid w:val="00597DE8"/>
    <w:rsid w:val="005A0095"/>
    <w:rsid w:val="005A0300"/>
    <w:rsid w:val="005A074D"/>
    <w:rsid w:val="005A09AB"/>
    <w:rsid w:val="005A0B0B"/>
    <w:rsid w:val="005A0BA6"/>
    <w:rsid w:val="005A0FDD"/>
    <w:rsid w:val="005A1297"/>
    <w:rsid w:val="005A1638"/>
    <w:rsid w:val="005A1C2D"/>
    <w:rsid w:val="005A1C98"/>
    <w:rsid w:val="005A1FE9"/>
    <w:rsid w:val="005A22C5"/>
    <w:rsid w:val="005A240C"/>
    <w:rsid w:val="005A28DA"/>
    <w:rsid w:val="005A2A35"/>
    <w:rsid w:val="005A2CA4"/>
    <w:rsid w:val="005A2FD5"/>
    <w:rsid w:val="005A302F"/>
    <w:rsid w:val="005A3486"/>
    <w:rsid w:val="005A3BA0"/>
    <w:rsid w:val="005A411B"/>
    <w:rsid w:val="005A41B3"/>
    <w:rsid w:val="005A4849"/>
    <w:rsid w:val="005A4898"/>
    <w:rsid w:val="005A4D0E"/>
    <w:rsid w:val="005A4D82"/>
    <w:rsid w:val="005A4F9A"/>
    <w:rsid w:val="005A5477"/>
    <w:rsid w:val="005A58A5"/>
    <w:rsid w:val="005A5CE3"/>
    <w:rsid w:val="005A5EAA"/>
    <w:rsid w:val="005A601D"/>
    <w:rsid w:val="005A62CC"/>
    <w:rsid w:val="005A668B"/>
    <w:rsid w:val="005A6EF3"/>
    <w:rsid w:val="005A70AA"/>
    <w:rsid w:val="005A715F"/>
    <w:rsid w:val="005A71A1"/>
    <w:rsid w:val="005A73BF"/>
    <w:rsid w:val="005A7729"/>
    <w:rsid w:val="005A7808"/>
    <w:rsid w:val="005A780E"/>
    <w:rsid w:val="005A79FE"/>
    <w:rsid w:val="005A7BA7"/>
    <w:rsid w:val="005B000A"/>
    <w:rsid w:val="005B013D"/>
    <w:rsid w:val="005B034C"/>
    <w:rsid w:val="005B0559"/>
    <w:rsid w:val="005B0660"/>
    <w:rsid w:val="005B0CB9"/>
    <w:rsid w:val="005B1105"/>
    <w:rsid w:val="005B13FB"/>
    <w:rsid w:val="005B1789"/>
    <w:rsid w:val="005B191B"/>
    <w:rsid w:val="005B1935"/>
    <w:rsid w:val="005B1F08"/>
    <w:rsid w:val="005B23F8"/>
    <w:rsid w:val="005B25C6"/>
    <w:rsid w:val="005B2644"/>
    <w:rsid w:val="005B273F"/>
    <w:rsid w:val="005B2767"/>
    <w:rsid w:val="005B2843"/>
    <w:rsid w:val="005B2861"/>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7BA"/>
    <w:rsid w:val="005B5BDF"/>
    <w:rsid w:val="005B5BE9"/>
    <w:rsid w:val="005B5E0C"/>
    <w:rsid w:val="005B5FD5"/>
    <w:rsid w:val="005B61CF"/>
    <w:rsid w:val="005B68F2"/>
    <w:rsid w:val="005B6D64"/>
    <w:rsid w:val="005B760E"/>
    <w:rsid w:val="005B7CBC"/>
    <w:rsid w:val="005B7DAC"/>
    <w:rsid w:val="005B7ECE"/>
    <w:rsid w:val="005C026B"/>
    <w:rsid w:val="005C0610"/>
    <w:rsid w:val="005C06E2"/>
    <w:rsid w:val="005C0D62"/>
    <w:rsid w:val="005C1419"/>
    <w:rsid w:val="005C1C66"/>
    <w:rsid w:val="005C1D69"/>
    <w:rsid w:val="005C1FCB"/>
    <w:rsid w:val="005C2455"/>
    <w:rsid w:val="005C26BC"/>
    <w:rsid w:val="005C2E2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4F74"/>
    <w:rsid w:val="005C5143"/>
    <w:rsid w:val="005C52F6"/>
    <w:rsid w:val="005C550B"/>
    <w:rsid w:val="005C5BA5"/>
    <w:rsid w:val="005C5DC6"/>
    <w:rsid w:val="005C5FA4"/>
    <w:rsid w:val="005C61A9"/>
    <w:rsid w:val="005C6AA8"/>
    <w:rsid w:val="005C70B9"/>
    <w:rsid w:val="005C73ED"/>
    <w:rsid w:val="005C7473"/>
    <w:rsid w:val="005C7567"/>
    <w:rsid w:val="005C7BC9"/>
    <w:rsid w:val="005C7CB9"/>
    <w:rsid w:val="005C7FA4"/>
    <w:rsid w:val="005C7FD8"/>
    <w:rsid w:val="005D04D3"/>
    <w:rsid w:val="005D0894"/>
    <w:rsid w:val="005D0B9E"/>
    <w:rsid w:val="005D0C08"/>
    <w:rsid w:val="005D12E6"/>
    <w:rsid w:val="005D1C1D"/>
    <w:rsid w:val="005D1DBD"/>
    <w:rsid w:val="005D1E49"/>
    <w:rsid w:val="005D1F06"/>
    <w:rsid w:val="005D20AC"/>
    <w:rsid w:val="005D25F7"/>
    <w:rsid w:val="005D2728"/>
    <w:rsid w:val="005D2823"/>
    <w:rsid w:val="005D2826"/>
    <w:rsid w:val="005D29C2"/>
    <w:rsid w:val="005D2B43"/>
    <w:rsid w:val="005D2FF9"/>
    <w:rsid w:val="005D300E"/>
    <w:rsid w:val="005D320C"/>
    <w:rsid w:val="005D39E2"/>
    <w:rsid w:val="005D3A56"/>
    <w:rsid w:val="005D3CB2"/>
    <w:rsid w:val="005D3F88"/>
    <w:rsid w:val="005D3FB6"/>
    <w:rsid w:val="005D4087"/>
    <w:rsid w:val="005D4299"/>
    <w:rsid w:val="005D43DD"/>
    <w:rsid w:val="005D4415"/>
    <w:rsid w:val="005D4443"/>
    <w:rsid w:val="005D4BC7"/>
    <w:rsid w:val="005D4CF5"/>
    <w:rsid w:val="005D4EAC"/>
    <w:rsid w:val="005D5087"/>
    <w:rsid w:val="005D5109"/>
    <w:rsid w:val="005D5B8C"/>
    <w:rsid w:val="005D635F"/>
    <w:rsid w:val="005D6C82"/>
    <w:rsid w:val="005D71CC"/>
    <w:rsid w:val="005D737E"/>
    <w:rsid w:val="005D74D7"/>
    <w:rsid w:val="005D74ED"/>
    <w:rsid w:val="005D7651"/>
    <w:rsid w:val="005D76B4"/>
    <w:rsid w:val="005D775B"/>
    <w:rsid w:val="005D7797"/>
    <w:rsid w:val="005D7941"/>
    <w:rsid w:val="005D7BC4"/>
    <w:rsid w:val="005D7C64"/>
    <w:rsid w:val="005E0681"/>
    <w:rsid w:val="005E091B"/>
    <w:rsid w:val="005E0B65"/>
    <w:rsid w:val="005E1456"/>
    <w:rsid w:val="005E182B"/>
    <w:rsid w:val="005E1830"/>
    <w:rsid w:val="005E1A40"/>
    <w:rsid w:val="005E232E"/>
    <w:rsid w:val="005E2648"/>
    <w:rsid w:val="005E2C20"/>
    <w:rsid w:val="005E2F32"/>
    <w:rsid w:val="005E3195"/>
    <w:rsid w:val="005E37F4"/>
    <w:rsid w:val="005E3815"/>
    <w:rsid w:val="005E3A7D"/>
    <w:rsid w:val="005E4326"/>
    <w:rsid w:val="005E45D9"/>
    <w:rsid w:val="005E4E02"/>
    <w:rsid w:val="005E5253"/>
    <w:rsid w:val="005E52A2"/>
    <w:rsid w:val="005E542E"/>
    <w:rsid w:val="005E5675"/>
    <w:rsid w:val="005E60D4"/>
    <w:rsid w:val="005E628E"/>
    <w:rsid w:val="005E64E3"/>
    <w:rsid w:val="005E69F7"/>
    <w:rsid w:val="005E6FFC"/>
    <w:rsid w:val="005E7109"/>
    <w:rsid w:val="005E7246"/>
    <w:rsid w:val="005E7424"/>
    <w:rsid w:val="005E76D7"/>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412"/>
    <w:rsid w:val="005F154A"/>
    <w:rsid w:val="005F179D"/>
    <w:rsid w:val="005F1850"/>
    <w:rsid w:val="005F193C"/>
    <w:rsid w:val="005F194D"/>
    <w:rsid w:val="005F1A32"/>
    <w:rsid w:val="005F21EA"/>
    <w:rsid w:val="005F2484"/>
    <w:rsid w:val="005F25F8"/>
    <w:rsid w:val="005F27B6"/>
    <w:rsid w:val="005F2A85"/>
    <w:rsid w:val="005F2A90"/>
    <w:rsid w:val="005F2AB7"/>
    <w:rsid w:val="005F2ADF"/>
    <w:rsid w:val="005F2D64"/>
    <w:rsid w:val="005F2D88"/>
    <w:rsid w:val="005F2EF6"/>
    <w:rsid w:val="005F2FF3"/>
    <w:rsid w:val="005F38AD"/>
    <w:rsid w:val="005F39CD"/>
    <w:rsid w:val="005F4162"/>
    <w:rsid w:val="005F4C8D"/>
    <w:rsid w:val="005F5156"/>
    <w:rsid w:val="005F5317"/>
    <w:rsid w:val="005F5744"/>
    <w:rsid w:val="005F5785"/>
    <w:rsid w:val="005F5808"/>
    <w:rsid w:val="005F5A05"/>
    <w:rsid w:val="005F5B5C"/>
    <w:rsid w:val="005F61A4"/>
    <w:rsid w:val="005F62BD"/>
    <w:rsid w:val="005F6529"/>
    <w:rsid w:val="005F6F4D"/>
    <w:rsid w:val="005F6F7C"/>
    <w:rsid w:val="005F701A"/>
    <w:rsid w:val="005F76D9"/>
    <w:rsid w:val="005F773C"/>
    <w:rsid w:val="005F7B4C"/>
    <w:rsid w:val="005F7EBB"/>
    <w:rsid w:val="006001A9"/>
    <w:rsid w:val="006006EB"/>
    <w:rsid w:val="00600793"/>
    <w:rsid w:val="0060155D"/>
    <w:rsid w:val="00601818"/>
    <w:rsid w:val="00601E15"/>
    <w:rsid w:val="00602060"/>
    <w:rsid w:val="0060250C"/>
    <w:rsid w:val="006029C0"/>
    <w:rsid w:val="006031DA"/>
    <w:rsid w:val="00603575"/>
    <w:rsid w:val="006035FF"/>
    <w:rsid w:val="00603EB8"/>
    <w:rsid w:val="00604232"/>
    <w:rsid w:val="00604233"/>
    <w:rsid w:val="00604299"/>
    <w:rsid w:val="0060443D"/>
    <w:rsid w:val="00604509"/>
    <w:rsid w:val="006047D6"/>
    <w:rsid w:val="00604C24"/>
    <w:rsid w:val="006050F9"/>
    <w:rsid w:val="006056E3"/>
    <w:rsid w:val="00605934"/>
    <w:rsid w:val="00605E2F"/>
    <w:rsid w:val="00605FCA"/>
    <w:rsid w:val="006062E8"/>
    <w:rsid w:val="00606EE7"/>
    <w:rsid w:val="006070EC"/>
    <w:rsid w:val="006071F5"/>
    <w:rsid w:val="00607319"/>
    <w:rsid w:val="00607851"/>
    <w:rsid w:val="00607E82"/>
    <w:rsid w:val="006105F9"/>
    <w:rsid w:val="00610A94"/>
    <w:rsid w:val="00610BA4"/>
    <w:rsid w:val="00610BC2"/>
    <w:rsid w:val="006110EE"/>
    <w:rsid w:val="00611273"/>
    <w:rsid w:val="006116C3"/>
    <w:rsid w:val="00611925"/>
    <w:rsid w:val="00611BA7"/>
    <w:rsid w:val="00612026"/>
    <w:rsid w:val="00612A78"/>
    <w:rsid w:val="00612C87"/>
    <w:rsid w:val="00612F7E"/>
    <w:rsid w:val="00613208"/>
    <w:rsid w:val="00613265"/>
    <w:rsid w:val="0061361E"/>
    <w:rsid w:val="0061362B"/>
    <w:rsid w:val="00613CBD"/>
    <w:rsid w:val="00613D94"/>
    <w:rsid w:val="00614325"/>
    <w:rsid w:val="00614722"/>
    <w:rsid w:val="00614BB1"/>
    <w:rsid w:val="00614C0C"/>
    <w:rsid w:val="00614CDE"/>
    <w:rsid w:val="00615268"/>
    <w:rsid w:val="00615280"/>
    <w:rsid w:val="0061531C"/>
    <w:rsid w:val="00615FC2"/>
    <w:rsid w:val="006162B4"/>
    <w:rsid w:val="006164F1"/>
    <w:rsid w:val="00616673"/>
    <w:rsid w:val="00616EBE"/>
    <w:rsid w:val="0061702A"/>
    <w:rsid w:val="006173BC"/>
    <w:rsid w:val="00617611"/>
    <w:rsid w:val="006179C6"/>
    <w:rsid w:val="00617DD7"/>
    <w:rsid w:val="00617DFA"/>
    <w:rsid w:val="00617E22"/>
    <w:rsid w:val="00620623"/>
    <w:rsid w:val="0062062B"/>
    <w:rsid w:val="00620C5B"/>
    <w:rsid w:val="00620DDE"/>
    <w:rsid w:val="00621719"/>
    <w:rsid w:val="00621A84"/>
    <w:rsid w:val="006229E4"/>
    <w:rsid w:val="0062326D"/>
    <w:rsid w:val="00623965"/>
    <w:rsid w:val="006239E0"/>
    <w:rsid w:val="006241DF"/>
    <w:rsid w:val="0062455D"/>
    <w:rsid w:val="00625776"/>
    <w:rsid w:val="006259FE"/>
    <w:rsid w:val="00625BAD"/>
    <w:rsid w:val="00625D87"/>
    <w:rsid w:val="00625EBC"/>
    <w:rsid w:val="00625EE3"/>
    <w:rsid w:val="00626073"/>
    <w:rsid w:val="0062615B"/>
    <w:rsid w:val="0062630C"/>
    <w:rsid w:val="006263A1"/>
    <w:rsid w:val="00626DA2"/>
    <w:rsid w:val="00626E7C"/>
    <w:rsid w:val="006275A4"/>
    <w:rsid w:val="006275B3"/>
    <w:rsid w:val="00627794"/>
    <w:rsid w:val="0062787A"/>
    <w:rsid w:val="00627A03"/>
    <w:rsid w:val="00627AA9"/>
    <w:rsid w:val="00627FFD"/>
    <w:rsid w:val="006300C4"/>
    <w:rsid w:val="00630AAE"/>
    <w:rsid w:val="00630DC4"/>
    <w:rsid w:val="00630DD5"/>
    <w:rsid w:val="0063101C"/>
    <w:rsid w:val="00631282"/>
    <w:rsid w:val="006315F1"/>
    <w:rsid w:val="0063193E"/>
    <w:rsid w:val="006319BE"/>
    <w:rsid w:val="00631AFB"/>
    <w:rsid w:val="00631DA8"/>
    <w:rsid w:val="00631F02"/>
    <w:rsid w:val="00632066"/>
    <w:rsid w:val="006323F1"/>
    <w:rsid w:val="006327BC"/>
    <w:rsid w:val="00632BCC"/>
    <w:rsid w:val="00632D2C"/>
    <w:rsid w:val="00632E47"/>
    <w:rsid w:val="0063323F"/>
    <w:rsid w:val="006332A1"/>
    <w:rsid w:val="00633313"/>
    <w:rsid w:val="00634235"/>
    <w:rsid w:val="00634404"/>
    <w:rsid w:val="006346EB"/>
    <w:rsid w:val="00634731"/>
    <w:rsid w:val="0063479E"/>
    <w:rsid w:val="00634EB5"/>
    <w:rsid w:val="00635169"/>
    <w:rsid w:val="006351F4"/>
    <w:rsid w:val="0063547B"/>
    <w:rsid w:val="006354BE"/>
    <w:rsid w:val="00635AC9"/>
    <w:rsid w:val="00635BE0"/>
    <w:rsid w:val="0063666D"/>
    <w:rsid w:val="0063711E"/>
    <w:rsid w:val="006372C7"/>
    <w:rsid w:val="006372DA"/>
    <w:rsid w:val="00637461"/>
    <w:rsid w:val="00637897"/>
    <w:rsid w:val="006379AC"/>
    <w:rsid w:val="00637CBF"/>
    <w:rsid w:val="0064009F"/>
    <w:rsid w:val="00640151"/>
    <w:rsid w:val="00640177"/>
    <w:rsid w:val="006401E6"/>
    <w:rsid w:val="00640347"/>
    <w:rsid w:val="00640506"/>
    <w:rsid w:val="00641113"/>
    <w:rsid w:val="006412A0"/>
    <w:rsid w:val="0064133B"/>
    <w:rsid w:val="006413E6"/>
    <w:rsid w:val="0064140F"/>
    <w:rsid w:val="006417D7"/>
    <w:rsid w:val="006419DC"/>
    <w:rsid w:val="00641B01"/>
    <w:rsid w:val="00641E9F"/>
    <w:rsid w:val="0064202E"/>
    <w:rsid w:val="006420DD"/>
    <w:rsid w:val="00642268"/>
    <w:rsid w:val="006424C9"/>
    <w:rsid w:val="0064255A"/>
    <w:rsid w:val="00642847"/>
    <w:rsid w:val="00642CD6"/>
    <w:rsid w:val="00643922"/>
    <w:rsid w:val="00643A62"/>
    <w:rsid w:val="006440CE"/>
    <w:rsid w:val="0064462D"/>
    <w:rsid w:val="0064481E"/>
    <w:rsid w:val="00644B16"/>
    <w:rsid w:val="00644B5F"/>
    <w:rsid w:val="00644E98"/>
    <w:rsid w:val="00645BE8"/>
    <w:rsid w:val="00645CB8"/>
    <w:rsid w:val="006464DE"/>
    <w:rsid w:val="00646561"/>
    <w:rsid w:val="006465CA"/>
    <w:rsid w:val="00646672"/>
    <w:rsid w:val="00646AD1"/>
    <w:rsid w:val="006476D2"/>
    <w:rsid w:val="00647865"/>
    <w:rsid w:val="00647E7F"/>
    <w:rsid w:val="006504E9"/>
    <w:rsid w:val="00650AAB"/>
    <w:rsid w:val="0065112B"/>
    <w:rsid w:val="00651A17"/>
    <w:rsid w:val="00651AE2"/>
    <w:rsid w:val="00651CB2"/>
    <w:rsid w:val="006528CB"/>
    <w:rsid w:val="00652ECB"/>
    <w:rsid w:val="00652FCD"/>
    <w:rsid w:val="00653273"/>
    <w:rsid w:val="006537DB"/>
    <w:rsid w:val="0065380C"/>
    <w:rsid w:val="00653933"/>
    <w:rsid w:val="00653A5D"/>
    <w:rsid w:val="00653AA6"/>
    <w:rsid w:val="00653CE8"/>
    <w:rsid w:val="00653EE3"/>
    <w:rsid w:val="0065440C"/>
    <w:rsid w:val="006546EB"/>
    <w:rsid w:val="006549F0"/>
    <w:rsid w:val="00654A8F"/>
    <w:rsid w:val="00654E3C"/>
    <w:rsid w:val="00655688"/>
    <w:rsid w:val="006559DD"/>
    <w:rsid w:val="00655F7A"/>
    <w:rsid w:val="006561E8"/>
    <w:rsid w:val="006565B5"/>
    <w:rsid w:val="00656786"/>
    <w:rsid w:val="00656906"/>
    <w:rsid w:val="00656BE7"/>
    <w:rsid w:val="00656E0E"/>
    <w:rsid w:val="00656E32"/>
    <w:rsid w:val="00657175"/>
    <w:rsid w:val="006577A6"/>
    <w:rsid w:val="006578C5"/>
    <w:rsid w:val="006578E0"/>
    <w:rsid w:val="00657BE4"/>
    <w:rsid w:val="00657DCF"/>
    <w:rsid w:val="00657F1A"/>
    <w:rsid w:val="00657F9A"/>
    <w:rsid w:val="00660597"/>
    <w:rsid w:val="0066077F"/>
    <w:rsid w:val="006614A2"/>
    <w:rsid w:val="0066168E"/>
    <w:rsid w:val="00661908"/>
    <w:rsid w:val="006622D2"/>
    <w:rsid w:val="00662309"/>
    <w:rsid w:val="00662718"/>
    <w:rsid w:val="00662DB5"/>
    <w:rsid w:val="0066328B"/>
    <w:rsid w:val="006633E3"/>
    <w:rsid w:val="00663F78"/>
    <w:rsid w:val="00664110"/>
    <w:rsid w:val="00664B4E"/>
    <w:rsid w:val="00664B53"/>
    <w:rsid w:val="00664C0B"/>
    <w:rsid w:val="006653C0"/>
    <w:rsid w:val="0066568E"/>
    <w:rsid w:val="00665A75"/>
    <w:rsid w:val="00665C4D"/>
    <w:rsid w:val="00665E4E"/>
    <w:rsid w:val="00665E61"/>
    <w:rsid w:val="00665F0F"/>
    <w:rsid w:val="006660F8"/>
    <w:rsid w:val="00666493"/>
    <w:rsid w:val="006665F6"/>
    <w:rsid w:val="006668C5"/>
    <w:rsid w:val="00666AFB"/>
    <w:rsid w:val="00666CDA"/>
    <w:rsid w:val="006670F3"/>
    <w:rsid w:val="006671B0"/>
    <w:rsid w:val="006671EF"/>
    <w:rsid w:val="0066776B"/>
    <w:rsid w:val="006679CA"/>
    <w:rsid w:val="006679F6"/>
    <w:rsid w:val="00667AA3"/>
    <w:rsid w:val="00667BE9"/>
    <w:rsid w:val="006702BD"/>
    <w:rsid w:val="00670A78"/>
    <w:rsid w:val="00670E74"/>
    <w:rsid w:val="00670E77"/>
    <w:rsid w:val="0067151F"/>
    <w:rsid w:val="00671C5B"/>
    <w:rsid w:val="00671D1E"/>
    <w:rsid w:val="006723ED"/>
    <w:rsid w:val="0067241D"/>
    <w:rsid w:val="00672758"/>
    <w:rsid w:val="006727AA"/>
    <w:rsid w:val="00672D63"/>
    <w:rsid w:val="00672DA1"/>
    <w:rsid w:val="00672EEC"/>
    <w:rsid w:val="00672F34"/>
    <w:rsid w:val="006731A2"/>
    <w:rsid w:val="00673BBB"/>
    <w:rsid w:val="0067458A"/>
    <w:rsid w:val="00674C84"/>
    <w:rsid w:val="00674FD1"/>
    <w:rsid w:val="006751EB"/>
    <w:rsid w:val="00675844"/>
    <w:rsid w:val="00675C4D"/>
    <w:rsid w:val="00675CE4"/>
    <w:rsid w:val="00675D64"/>
    <w:rsid w:val="00675FAC"/>
    <w:rsid w:val="00676376"/>
    <w:rsid w:val="006763A5"/>
    <w:rsid w:val="00676497"/>
    <w:rsid w:val="006766CB"/>
    <w:rsid w:val="00676E0C"/>
    <w:rsid w:val="0067700E"/>
    <w:rsid w:val="00677033"/>
    <w:rsid w:val="00677172"/>
    <w:rsid w:val="006778C5"/>
    <w:rsid w:val="00677D79"/>
    <w:rsid w:val="00677E52"/>
    <w:rsid w:val="00680647"/>
    <w:rsid w:val="0068086A"/>
    <w:rsid w:val="00680DA9"/>
    <w:rsid w:val="006810EF"/>
    <w:rsid w:val="0068117F"/>
    <w:rsid w:val="00681418"/>
    <w:rsid w:val="006816E3"/>
    <w:rsid w:val="00681B31"/>
    <w:rsid w:val="00681C57"/>
    <w:rsid w:val="00681CCB"/>
    <w:rsid w:val="00681CDC"/>
    <w:rsid w:val="00681CE1"/>
    <w:rsid w:val="00682130"/>
    <w:rsid w:val="00682568"/>
    <w:rsid w:val="0068257F"/>
    <w:rsid w:val="00682586"/>
    <w:rsid w:val="00682718"/>
    <w:rsid w:val="006827F9"/>
    <w:rsid w:val="00682900"/>
    <w:rsid w:val="00682BEA"/>
    <w:rsid w:val="00682D75"/>
    <w:rsid w:val="00682DC9"/>
    <w:rsid w:val="006830EF"/>
    <w:rsid w:val="00683404"/>
    <w:rsid w:val="006840D3"/>
    <w:rsid w:val="00684127"/>
    <w:rsid w:val="00684438"/>
    <w:rsid w:val="006854BC"/>
    <w:rsid w:val="00685606"/>
    <w:rsid w:val="00685CD4"/>
    <w:rsid w:val="00686126"/>
    <w:rsid w:val="006863F2"/>
    <w:rsid w:val="006864A8"/>
    <w:rsid w:val="006864E5"/>
    <w:rsid w:val="006868B9"/>
    <w:rsid w:val="00686934"/>
    <w:rsid w:val="00686CD5"/>
    <w:rsid w:val="00686D3B"/>
    <w:rsid w:val="00687038"/>
    <w:rsid w:val="006875BB"/>
    <w:rsid w:val="00687630"/>
    <w:rsid w:val="006877B3"/>
    <w:rsid w:val="006877B4"/>
    <w:rsid w:val="0069083F"/>
    <w:rsid w:val="00690DEE"/>
    <w:rsid w:val="00690E08"/>
    <w:rsid w:val="00691638"/>
    <w:rsid w:val="0069178D"/>
    <w:rsid w:val="006918BE"/>
    <w:rsid w:val="00691C3D"/>
    <w:rsid w:val="00692080"/>
    <w:rsid w:val="00692214"/>
    <w:rsid w:val="00692C37"/>
    <w:rsid w:val="00692EE2"/>
    <w:rsid w:val="0069360C"/>
    <w:rsid w:val="006936B4"/>
    <w:rsid w:val="006937AC"/>
    <w:rsid w:val="006937CE"/>
    <w:rsid w:val="00693A3B"/>
    <w:rsid w:val="00693B2B"/>
    <w:rsid w:val="00694466"/>
    <w:rsid w:val="0069448A"/>
    <w:rsid w:val="006947FF"/>
    <w:rsid w:val="00694858"/>
    <w:rsid w:val="00694A43"/>
    <w:rsid w:val="00694A90"/>
    <w:rsid w:val="00694E26"/>
    <w:rsid w:val="0069530A"/>
    <w:rsid w:val="00695455"/>
    <w:rsid w:val="006956E7"/>
    <w:rsid w:val="006957E6"/>
    <w:rsid w:val="00695B6E"/>
    <w:rsid w:val="00695F62"/>
    <w:rsid w:val="0069610A"/>
    <w:rsid w:val="006962EB"/>
    <w:rsid w:val="0069742D"/>
    <w:rsid w:val="0069759E"/>
    <w:rsid w:val="006977CB"/>
    <w:rsid w:val="00697E95"/>
    <w:rsid w:val="00697E9C"/>
    <w:rsid w:val="006A01E3"/>
    <w:rsid w:val="006A021C"/>
    <w:rsid w:val="006A05A5"/>
    <w:rsid w:val="006A0E51"/>
    <w:rsid w:val="006A10C2"/>
    <w:rsid w:val="006A1201"/>
    <w:rsid w:val="006A13BE"/>
    <w:rsid w:val="006A1912"/>
    <w:rsid w:val="006A1A61"/>
    <w:rsid w:val="006A1E3D"/>
    <w:rsid w:val="006A1ECC"/>
    <w:rsid w:val="006A21A1"/>
    <w:rsid w:val="006A2574"/>
    <w:rsid w:val="006A25DA"/>
    <w:rsid w:val="006A271B"/>
    <w:rsid w:val="006A28A0"/>
    <w:rsid w:val="006A38C5"/>
    <w:rsid w:val="006A3BFF"/>
    <w:rsid w:val="006A4132"/>
    <w:rsid w:val="006A468E"/>
    <w:rsid w:val="006A46B2"/>
    <w:rsid w:val="006A4C61"/>
    <w:rsid w:val="006A508F"/>
    <w:rsid w:val="006A51CF"/>
    <w:rsid w:val="006A52CC"/>
    <w:rsid w:val="006A53A9"/>
    <w:rsid w:val="006A54F6"/>
    <w:rsid w:val="006A5558"/>
    <w:rsid w:val="006A5938"/>
    <w:rsid w:val="006A5DE9"/>
    <w:rsid w:val="006A61FF"/>
    <w:rsid w:val="006A626F"/>
    <w:rsid w:val="006A651D"/>
    <w:rsid w:val="006A653F"/>
    <w:rsid w:val="006A7472"/>
    <w:rsid w:val="006A7792"/>
    <w:rsid w:val="006A7BD3"/>
    <w:rsid w:val="006A7FA1"/>
    <w:rsid w:val="006A7FFD"/>
    <w:rsid w:val="006B06F0"/>
    <w:rsid w:val="006B07B1"/>
    <w:rsid w:val="006B0958"/>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0F78"/>
    <w:rsid w:val="006C1393"/>
    <w:rsid w:val="006C141E"/>
    <w:rsid w:val="006C1819"/>
    <w:rsid w:val="006C2677"/>
    <w:rsid w:val="006C3231"/>
    <w:rsid w:val="006C32A0"/>
    <w:rsid w:val="006C333D"/>
    <w:rsid w:val="006C35F0"/>
    <w:rsid w:val="006C3822"/>
    <w:rsid w:val="006C388B"/>
    <w:rsid w:val="006C3D7F"/>
    <w:rsid w:val="006C3DCE"/>
    <w:rsid w:val="006C3E8E"/>
    <w:rsid w:val="006C3E8F"/>
    <w:rsid w:val="006C43EA"/>
    <w:rsid w:val="006C5627"/>
    <w:rsid w:val="006C5E40"/>
    <w:rsid w:val="006C6263"/>
    <w:rsid w:val="006C65FB"/>
    <w:rsid w:val="006C6889"/>
    <w:rsid w:val="006C6B22"/>
    <w:rsid w:val="006C6D19"/>
    <w:rsid w:val="006C6D2E"/>
    <w:rsid w:val="006C6E12"/>
    <w:rsid w:val="006C6F48"/>
    <w:rsid w:val="006C7822"/>
    <w:rsid w:val="006C7A26"/>
    <w:rsid w:val="006D060D"/>
    <w:rsid w:val="006D0759"/>
    <w:rsid w:val="006D0959"/>
    <w:rsid w:val="006D0F79"/>
    <w:rsid w:val="006D152F"/>
    <w:rsid w:val="006D180E"/>
    <w:rsid w:val="006D1999"/>
    <w:rsid w:val="006D1ADD"/>
    <w:rsid w:val="006D1B40"/>
    <w:rsid w:val="006D21E2"/>
    <w:rsid w:val="006D23AE"/>
    <w:rsid w:val="006D23C0"/>
    <w:rsid w:val="006D245C"/>
    <w:rsid w:val="006D2465"/>
    <w:rsid w:val="006D2514"/>
    <w:rsid w:val="006D2659"/>
    <w:rsid w:val="006D298C"/>
    <w:rsid w:val="006D2CB4"/>
    <w:rsid w:val="006D30CF"/>
    <w:rsid w:val="006D3844"/>
    <w:rsid w:val="006D401B"/>
    <w:rsid w:val="006D439A"/>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56B"/>
    <w:rsid w:val="006E05E2"/>
    <w:rsid w:val="006E06F0"/>
    <w:rsid w:val="006E07B8"/>
    <w:rsid w:val="006E0C85"/>
    <w:rsid w:val="006E114F"/>
    <w:rsid w:val="006E13E0"/>
    <w:rsid w:val="006E1812"/>
    <w:rsid w:val="006E20F7"/>
    <w:rsid w:val="006E25D0"/>
    <w:rsid w:val="006E2748"/>
    <w:rsid w:val="006E2E53"/>
    <w:rsid w:val="006E3180"/>
    <w:rsid w:val="006E3600"/>
    <w:rsid w:val="006E3638"/>
    <w:rsid w:val="006E369B"/>
    <w:rsid w:val="006E38B0"/>
    <w:rsid w:val="006E3BB2"/>
    <w:rsid w:val="006E448F"/>
    <w:rsid w:val="006E45A6"/>
    <w:rsid w:val="006E4604"/>
    <w:rsid w:val="006E47C1"/>
    <w:rsid w:val="006E49B3"/>
    <w:rsid w:val="006E4AAF"/>
    <w:rsid w:val="006E4BCA"/>
    <w:rsid w:val="006E50E9"/>
    <w:rsid w:val="006E5DED"/>
    <w:rsid w:val="006E601E"/>
    <w:rsid w:val="006E615F"/>
    <w:rsid w:val="006E6A57"/>
    <w:rsid w:val="006E7D87"/>
    <w:rsid w:val="006F021F"/>
    <w:rsid w:val="006F07A0"/>
    <w:rsid w:val="006F0C0E"/>
    <w:rsid w:val="006F1490"/>
    <w:rsid w:val="006F1503"/>
    <w:rsid w:val="006F1E56"/>
    <w:rsid w:val="006F218F"/>
    <w:rsid w:val="006F34BA"/>
    <w:rsid w:val="006F356F"/>
    <w:rsid w:val="006F3967"/>
    <w:rsid w:val="006F3ECD"/>
    <w:rsid w:val="006F40B7"/>
    <w:rsid w:val="006F43D1"/>
    <w:rsid w:val="006F4D0C"/>
    <w:rsid w:val="006F54A0"/>
    <w:rsid w:val="006F54C4"/>
    <w:rsid w:val="006F5522"/>
    <w:rsid w:val="006F579B"/>
    <w:rsid w:val="006F595D"/>
    <w:rsid w:val="006F5A36"/>
    <w:rsid w:val="006F5A5E"/>
    <w:rsid w:val="006F5B09"/>
    <w:rsid w:val="006F61C4"/>
    <w:rsid w:val="006F6214"/>
    <w:rsid w:val="006F66C4"/>
    <w:rsid w:val="006F6F53"/>
    <w:rsid w:val="006F7538"/>
    <w:rsid w:val="006F7751"/>
    <w:rsid w:val="006F78D1"/>
    <w:rsid w:val="006F7B28"/>
    <w:rsid w:val="006F7F0D"/>
    <w:rsid w:val="00700062"/>
    <w:rsid w:val="0070011B"/>
    <w:rsid w:val="007004C1"/>
    <w:rsid w:val="007004F9"/>
    <w:rsid w:val="00700A70"/>
    <w:rsid w:val="00700D8E"/>
    <w:rsid w:val="00700FB0"/>
    <w:rsid w:val="007010A4"/>
    <w:rsid w:val="007016CF"/>
    <w:rsid w:val="00701A09"/>
    <w:rsid w:val="00701AB2"/>
    <w:rsid w:val="00701CE8"/>
    <w:rsid w:val="00701EC0"/>
    <w:rsid w:val="0070259D"/>
    <w:rsid w:val="00702613"/>
    <w:rsid w:val="00702F5F"/>
    <w:rsid w:val="00703E3E"/>
    <w:rsid w:val="00703E4C"/>
    <w:rsid w:val="00703FF1"/>
    <w:rsid w:val="007045DF"/>
    <w:rsid w:val="00704C2F"/>
    <w:rsid w:val="007052E6"/>
    <w:rsid w:val="007054C3"/>
    <w:rsid w:val="0070568A"/>
    <w:rsid w:val="00705851"/>
    <w:rsid w:val="00705B4B"/>
    <w:rsid w:val="007063F1"/>
    <w:rsid w:val="00706A11"/>
    <w:rsid w:val="00706DD2"/>
    <w:rsid w:val="00707162"/>
    <w:rsid w:val="00707788"/>
    <w:rsid w:val="00707C53"/>
    <w:rsid w:val="00707CA2"/>
    <w:rsid w:val="007102DB"/>
    <w:rsid w:val="0071047C"/>
    <w:rsid w:val="007106C7"/>
    <w:rsid w:val="00710B36"/>
    <w:rsid w:val="00710B44"/>
    <w:rsid w:val="00710F75"/>
    <w:rsid w:val="00711040"/>
    <w:rsid w:val="00711068"/>
    <w:rsid w:val="00711228"/>
    <w:rsid w:val="00711624"/>
    <w:rsid w:val="00711881"/>
    <w:rsid w:val="00711EAF"/>
    <w:rsid w:val="0071213B"/>
    <w:rsid w:val="0071228A"/>
    <w:rsid w:val="0071232C"/>
    <w:rsid w:val="007129B9"/>
    <w:rsid w:val="00712E43"/>
    <w:rsid w:val="00712F93"/>
    <w:rsid w:val="007135FC"/>
    <w:rsid w:val="00713786"/>
    <w:rsid w:val="00713953"/>
    <w:rsid w:val="00713B64"/>
    <w:rsid w:val="00713D80"/>
    <w:rsid w:val="00713E47"/>
    <w:rsid w:val="00713F15"/>
    <w:rsid w:val="00713FEB"/>
    <w:rsid w:val="0071427C"/>
    <w:rsid w:val="007146FA"/>
    <w:rsid w:val="0071495C"/>
    <w:rsid w:val="00714ACD"/>
    <w:rsid w:val="00714D97"/>
    <w:rsid w:val="0071513D"/>
    <w:rsid w:val="00715169"/>
    <w:rsid w:val="0071544A"/>
    <w:rsid w:val="0071559D"/>
    <w:rsid w:val="00715A04"/>
    <w:rsid w:val="00715BD7"/>
    <w:rsid w:val="00715E23"/>
    <w:rsid w:val="00715FED"/>
    <w:rsid w:val="00716415"/>
    <w:rsid w:val="0071659F"/>
    <w:rsid w:val="0071660D"/>
    <w:rsid w:val="00716F7E"/>
    <w:rsid w:val="00717220"/>
    <w:rsid w:val="0071771A"/>
    <w:rsid w:val="0071786C"/>
    <w:rsid w:val="007202C5"/>
    <w:rsid w:val="0072042E"/>
    <w:rsid w:val="00720555"/>
    <w:rsid w:val="00720576"/>
    <w:rsid w:val="00720D07"/>
    <w:rsid w:val="00721DA1"/>
    <w:rsid w:val="00722018"/>
    <w:rsid w:val="0072222F"/>
    <w:rsid w:val="0072227F"/>
    <w:rsid w:val="0072245D"/>
    <w:rsid w:val="007225DD"/>
    <w:rsid w:val="0072265E"/>
    <w:rsid w:val="0072279B"/>
    <w:rsid w:val="00722C18"/>
    <w:rsid w:val="00722CF5"/>
    <w:rsid w:val="007230CC"/>
    <w:rsid w:val="007230DC"/>
    <w:rsid w:val="0072318E"/>
    <w:rsid w:val="007232DA"/>
    <w:rsid w:val="00723A2A"/>
    <w:rsid w:val="00723D12"/>
    <w:rsid w:val="00724130"/>
    <w:rsid w:val="00724197"/>
    <w:rsid w:val="007242BE"/>
    <w:rsid w:val="00724325"/>
    <w:rsid w:val="0072432F"/>
    <w:rsid w:val="007245EA"/>
    <w:rsid w:val="0072461C"/>
    <w:rsid w:val="0072561D"/>
    <w:rsid w:val="007256DA"/>
    <w:rsid w:val="007258CF"/>
    <w:rsid w:val="00725D1E"/>
    <w:rsid w:val="00726064"/>
    <w:rsid w:val="00726472"/>
    <w:rsid w:val="007265E5"/>
    <w:rsid w:val="00726659"/>
    <w:rsid w:val="0072670C"/>
    <w:rsid w:val="007267D1"/>
    <w:rsid w:val="0072683B"/>
    <w:rsid w:val="007268A5"/>
    <w:rsid w:val="007269AF"/>
    <w:rsid w:val="00726E26"/>
    <w:rsid w:val="007271E5"/>
    <w:rsid w:val="007278A6"/>
    <w:rsid w:val="00730100"/>
    <w:rsid w:val="0073024F"/>
    <w:rsid w:val="00731E4D"/>
    <w:rsid w:val="0073235E"/>
    <w:rsid w:val="00732418"/>
    <w:rsid w:val="00732568"/>
    <w:rsid w:val="007325B5"/>
    <w:rsid w:val="00732C6F"/>
    <w:rsid w:val="00732CE2"/>
    <w:rsid w:val="0073346E"/>
    <w:rsid w:val="00733552"/>
    <w:rsid w:val="00733689"/>
    <w:rsid w:val="00733AC5"/>
    <w:rsid w:val="00733CD4"/>
    <w:rsid w:val="00734531"/>
    <w:rsid w:val="00734B22"/>
    <w:rsid w:val="0073567C"/>
    <w:rsid w:val="007359D2"/>
    <w:rsid w:val="007359E6"/>
    <w:rsid w:val="00735D93"/>
    <w:rsid w:val="00735F7B"/>
    <w:rsid w:val="00736752"/>
    <w:rsid w:val="00736EBA"/>
    <w:rsid w:val="00736EDE"/>
    <w:rsid w:val="0073708A"/>
    <w:rsid w:val="00737370"/>
    <w:rsid w:val="0073771C"/>
    <w:rsid w:val="00737A5D"/>
    <w:rsid w:val="00737D6E"/>
    <w:rsid w:val="00737FF1"/>
    <w:rsid w:val="00740027"/>
    <w:rsid w:val="007401D4"/>
    <w:rsid w:val="00740B42"/>
    <w:rsid w:val="00740B6B"/>
    <w:rsid w:val="00740CC2"/>
    <w:rsid w:val="00740F80"/>
    <w:rsid w:val="007418D6"/>
    <w:rsid w:val="00741913"/>
    <w:rsid w:val="00742209"/>
    <w:rsid w:val="007424A9"/>
    <w:rsid w:val="00742777"/>
    <w:rsid w:val="00742A3E"/>
    <w:rsid w:val="00742BFF"/>
    <w:rsid w:val="00743017"/>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8F6"/>
    <w:rsid w:val="00746AB4"/>
    <w:rsid w:val="00746B7F"/>
    <w:rsid w:val="00746C5E"/>
    <w:rsid w:val="00746D70"/>
    <w:rsid w:val="007472E6"/>
    <w:rsid w:val="00747401"/>
    <w:rsid w:val="00747D74"/>
    <w:rsid w:val="00747EB0"/>
    <w:rsid w:val="00750029"/>
    <w:rsid w:val="007501D5"/>
    <w:rsid w:val="00750274"/>
    <w:rsid w:val="00750305"/>
    <w:rsid w:val="0075064B"/>
    <w:rsid w:val="00750DF9"/>
    <w:rsid w:val="00751389"/>
    <w:rsid w:val="007515A1"/>
    <w:rsid w:val="0075215E"/>
    <w:rsid w:val="007521C1"/>
    <w:rsid w:val="0075220A"/>
    <w:rsid w:val="007526D8"/>
    <w:rsid w:val="0075298C"/>
    <w:rsid w:val="00752D1D"/>
    <w:rsid w:val="007531CB"/>
    <w:rsid w:val="007531DF"/>
    <w:rsid w:val="00753205"/>
    <w:rsid w:val="00753737"/>
    <w:rsid w:val="0075380E"/>
    <w:rsid w:val="007538AE"/>
    <w:rsid w:val="007538AF"/>
    <w:rsid w:val="00753D58"/>
    <w:rsid w:val="00754486"/>
    <w:rsid w:val="00754549"/>
    <w:rsid w:val="00754768"/>
    <w:rsid w:val="0075490D"/>
    <w:rsid w:val="00754BCA"/>
    <w:rsid w:val="0075503C"/>
    <w:rsid w:val="00755276"/>
    <w:rsid w:val="0075579F"/>
    <w:rsid w:val="00755DD0"/>
    <w:rsid w:val="00755ECA"/>
    <w:rsid w:val="00756290"/>
    <w:rsid w:val="00757500"/>
    <w:rsid w:val="00757586"/>
    <w:rsid w:val="0075789F"/>
    <w:rsid w:val="00757945"/>
    <w:rsid w:val="00757BCE"/>
    <w:rsid w:val="0076015F"/>
    <w:rsid w:val="00760CEC"/>
    <w:rsid w:val="00761DBB"/>
    <w:rsid w:val="007625F2"/>
    <w:rsid w:val="0076263F"/>
    <w:rsid w:val="00762C31"/>
    <w:rsid w:val="0076300E"/>
    <w:rsid w:val="007634D0"/>
    <w:rsid w:val="00763556"/>
    <w:rsid w:val="00763C17"/>
    <w:rsid w:val="00763CE8"/>
    <w:rsid w:val="007640A2"/>
    <w:rsid w:val="00764A60"/>
    <w:rsid w:val="00764E72"/>
    <w:rsid w:val="00764E93"/>
    <w:rsid w:val="00764E9D"/>
    <w:rsid w:val="0076514E"/>
    <w:rsid w:val="007651FC"/>
    <w:rsid w:val="00765272"/>
    <w:rsid w:val="007654B6"/>
    <w:rsid w:val="00765676"/>
    <w:rsid w:val="0076579E"/>
    <w:rsid w:val="00765C37"/>
    <w:rsid w:val="00765D92"/>
    <w:rsid w:val="00766036"/>
    <w:rsid w:val="00766067"/>
    <w:rsid w:val="007661C0"/>
    <w:rsid w:val="00766D4B"/>
    <w:rsid w:val="00766F4D"/>
    <w:rsid w:val="00767124"/>
    <w:rsid w:val="007671CC"/>
    <w:rsid w:val="00767AA3"/>
    <w:rsid w:val="00767CB9"/>
    <w:rsid w:val="007702C4"/>
    <w:rsid w:val="0077036F"/>
    <w:rsid w:val="007705C3"/>
    <w:rsid w:val="00770E26"/>
    <w:rsid w:val="007716C7"/>
    <w:rsid w:val="00772210"/>
    <w:rsid w:val="0077239B"/>
    <w:rsid w:val="0077257E"/>
    <w:rsid w:val="00772D17"/>
    <w:rsid w:val="00773574"/>
    <w:rsid w:val="007735AB"/>
    <w:rsid w:val="007741AC"/>
    <w:rsid w:val="007745A4"/>
    <w:rsid w:val="00774740"/>
    <w:rsid w:val="007748A3"/>
    <w:rsid w:val="00774CB1"/>
    <w:rsid w:val="00774F6D"/>
    <w:rsid w:val="00775624"/>
    <w:rsid w:val="0077593C"/>
    <w:rsid w:val="00775949"/>
    <w:rsid w:val="00775992"/>
    <w:rsid w:val="0077614B"/>
    <w:rsid w:val="0077647A"/>
    <w:rsid w:val="007768BD"/>
    <w:rsid w:val="00776A68"/>
    <w:rsid w:val="00776C8E"/>
    <w:rsid w:val="00776E4E"/>
    <w:rsid w:val="007773CC"/>
    <w:rsid w:val="007777B7"/>
    <w:rsid w:val="00777A65"/>
    <w:rsid w:val="00777B35"/>
    <w:rsid w:val="00777FB7"/>
    <w:rsid w:val="00780898"/>
    <w:rsid w:val="00781C51"/>
    <w:rsid w:val="007821EB"/>
    <w:rsid w:val="00782746"/>
    <w:rsid w:val="0078284A"/>
    <w:rsid w:val="00782937"/>
    <w:rsid w:val="00782EA0"/>
    <w:rsid w:val="00783E1D"/>
    <w:rsid w:val="00784152"/>
    <w:rsid w:val="00784C0D"/>
    <w:rsid w:val="00785015"/>
    <w:rsid w:val="00785421"/>
    <w:rsid w:val="00785495"/>
    <w:rsid w:val="007854BF"/>
    <w:rsid w:val="007855A0"/>
    <w:rsid w:val="00785A84"/>
    <w:rsid w:val="00785E7E"/>
    <w:rsid w:val="00785FC2"/>
    <w:rsid w:val="00786091"/>
    <w:rsid w:val="007861E7"/>
    <w:rsid w:val="00786332"/>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43C"/>
    <w:rsid w:val="00791B94"/>
    <w:rsid w:val="00791E5E"/>
    <w:rsid w:val="00791E87"/>
    <w:rsid w:val="00791F80"/>
    <w:rsid w:val="007920F9"/>
    <w:rsid w:val="00792EFE"/>
    <w:rsid w:val="0079362A"/>
    <w:rsid w:val="007937D9"/>
    <w:rsid w:val="00794460"/>
    <w:rsid w:val="00794563"/>
    <w:rsid w:val="007945CB"/>
    <w:rsid w:val="007945E7"/>
    <w:rsid w:val="0079471E"/>
    <w:rsid w:val="00794845"/>
    <w:rsid w:val="007948E1"/>
    <w:rsid w:val="00794BEA"/>
    <w:rsid w:val="00795046"/>
    <w:rsid w:val="0079534F"/>
    <w:rsid w:val="0079561E"/>
    <w:rsid w:val="00795869"/>
    <w:rsid w:val="00795C14"/>
    <w:rsid w:val="00795E17"/>
    <w:rsid w:val="00795E79"/>
    <w:rsid w:val="00796345"/>
    <w:rsid w:val="00796816"/>
    <w:rsid w:val="007969FF"/>
    <w:rsid w:val="00796E03"/>
    <w:rsid w:val="00796F17"/>
    <w:rsid w:val="00797006"/>
    <w:rsid w:val="00797A8A"/>
    <w:rsid w:val="00797F83"/>
    <w:rsid w:val="007A0209"/>
    <w:rsid w:val="007A04E7"/>
    <w:rsid w:val="007A09AC"/>
    <w:rsid w:val="007A0BD8"/>
    <w:rsid w:val="007A0EC2"/>
    <w:rsid w:val="007A108B"/>
    <w:rsid w:val="007A11B2"/>
    <w:rsid w:val="007A13DB"/>
    <w:rsid w:val="007A15EA"/>
    <w:rsid w:val="007A184A"/>
    <w:rsid w:val="007A1910"/>
    <w:rsid w:val="007A1B56"/>
    <w:rsid w:val="007A2014"/>
    <w:rsid w:val="007A2469"/>
    <w:rsid w:val="007A24A4"/>
    <w:rsid w:val="007A24B2"/>
    <w:rsid w:val="007A26B1"/>
    <w:rsid w:val="007A2E00"/>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0EC"/>
    <w:rsid w:val="007A673C"/>
    <w:rsid w:val="007A69E7"/>
    <w:rsid w:val="007A6ABF"/>
    <w:rsid w:val="007A6C90"/>
    <w:rsid w:val="007A76F3"/>
    <w:rsid w:val="007A7E45"/>
    <w:rsid w:val="007B0275"/>
    <w:rsid w:val="007B05ED"/>
    <w:rsid w:val="007B074E"/>
    <w:rsid w:val="007B07B6"/>
    <w:rsid w:val="007B0A7F"/>
    <w:rsid w:val="007B0B1B"/>
    <w:rsid w:val="007B1221"/>
    <w:rsid w:val="007B1A8B"/>
    <w:rsid w:val="007B1EF5"/>
    <w:rsid w:val="007B2068"/>
    <w:rsid w:val="007B20E3"/>
    <w:rsid w:val="007B25CE"/>
    <w:rsid w:val="007B2915"/>
    <w:rsid w:val="007B2960"/>
    <w:rsid w:val="007B3024"/>
    <w:rsid w:val="007B31FD"/>
    <w:rsid w:val="007B33E9"/>
    <w:rsid w:val="007B3AB6"/>
    <w:rsid w:val="007B3DA4"/>
    <w:rsid w:val="007B4275"/>
    <w:rsid w:val="007B42B0"/>
    <w:rsid w:val="007B42E2"/>
    <w:rsid w:val="007B4326"/>
    <w:rsid w:val="007B4430"/>
    <w:rsid w:val="007B4838"/>
    <w:rsid w:val="007B51E4"/>
    <w:rsid w:val="007B58C5"/>
    <w:rsid w:val="007B5AF2"/>
    <w:rsid w:val="007B5B1F"/>
    <w:rsid w:val="007B5C31"/>
    <w:rsid w:val="007B663D"/>
    <w:rsid w:val="007B6AA3"/>
    <w:rsid w:val="007B6F77"/>
    <w:rsid w:val="007B746B"/>
    <w:rsid w:val="007C07AB"/>
    <w:rsid w:val="007C0962"/>
    <w:rsid w:val="007C0D2D"/>
    <w:rsid w:val="007C0D2E"/>
    <w:rsid w:val="007C10AF"/>
    <w:rsid w:val="007C11AD"/>
    <w:rsid w:val="007C140A"/>
    <w:rsid w:val="007C14CA"/>
    <w:rsid w:val="007C151F"/>
    <w:rsid w:val="007C18DA"/>
    <w:rsid w:val="007C1C5B"/>
    <w:rsid w:val="007C1DE6"/>
    <w:rsid w:val="007C1E11"/>
    <w:rsid w:val="007C208D"/>
    <w:rsid w:val="007C2A8D"/>
    <w:rsid w:val="007C2B91"/>
    <w:rsid w:val="007C2BE5"/>
    <w:rsid w:val="007C2C00"/>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8DE"/>
    <w:rsid w:val="007C5A3C"/>
    <w:rsid w:val="007C5AFB"/>
    <w:rsid w:val="007C5B98"/>
    <w:rsid w:val="007C5D8F"/>
    <w:rsid w:val="007C5E5C"/>
    <w:rsid w:val="007C63B4"/>
    <w:rsid w:val="007C66CC"/>
    <w:rsid w:val="007C68DA"/>
    <w:rsid w:val="007C6C47"/>
    <w:rsid w:val="007C6C82"/>
    <w:rsid w:val="007C6D74"/>
    <w:rsid w:val="007C6DD4"/>
    <w:rsid w:val="007C7455"/>
    <w:rsid w:val="007C74BB"/>
    <w:rsid w:val="007C750B"/>
    <w:rsid w:val="007C77D0"/>
    <w:rsid w:val="007C7CA8"/>
    <w:rsid w:val="007C7D2E"/>
    <w:rsid w:val="007C7DC9"/>
    <w:rsid w:val="007D0129"/>
    <w:rsid w:val="007D06A2"/>
    <w:rsid w:val="007D09D3"/>
    <w:rsid w:val="007D110B"/>
    <w:rsid w:val="007D1397"/>
    <w:rsid w:val="007D23C3"/>
    <w:rsid w:val="007D26D9"/>
    <w:rsid w:val="007D33A6"/>
    <w:rsid w:val="007D3D06"/>
    <w:rsid w:val="007D3DCA"/>
    <w:rsid w:val="007D3FF6"/>
    <w:rsid w:val="007D41DC"/>
    <w:rsid w:val="007D41F3"/>
    <w:rsid w:val="007D46D6"/>
    <w:rsid w:val="007D4AAF"/>
    <w:rsid w:val="007D4BC7"/>
    <w:rsid w:val="007D5D1D"/>
    <w:rsid w:val="007D64F7"/>
    <w:rsid w:val="007D690B"/>
    <w:rsid w:val="007D6E63"/>
    <w:rsid w:val="007D71C2"/>
    <w:rsid w:val="007D7A05"/>
    <w:rsid w:val="007D7ED0"/>
    <w:rsid w:val="007E0256"/>
    <w:rsid w:val="007E0285"/>
    <w:rsid w:val="007E061E"/>
    <w:rsid w:val="007E11D9"/>
    <w:rsid w:val="007E16C0"/>
    <w:rsid w:val="007E1706"/>
    <w:rsid w:val="007E1997"/>
    <w:rsid w:val="007E1AC2"/>
    <w:rsid w:val="007E1AFF"/>
    <w:rsid w:val="007E1D4C"/>
    <w:rsid w:val="007E204B"/>
    <w:rsid w:val="007E208A"/>
    <w:rsid w:val="007E217E"/>
    <w:rsid w:val="007E26E2"/>
    <w:rsid w:val="007E2B80"/>
    <w:rsid w:val="007E3313"/>
    <w:rsid w:val="007E34C9"/>
    <w:rsid w:val="007E393C"/>
    <w:rsid w:val="007E3FB3"/>
    <w:rsid w:val="007E43C6"/>
    <w:rsid w:val="007E4EA1"/>
    <w:rsid w:val="007E4F11"/>
    <w:rsid w:val="007E5050"/>
    <w:rsid w:val="007E5377"/>
    <w:rsid w:val="007E55B3"/>
    <w:rsid w:val="007E5747"/>
    <w:rsid w:val="007E5796"/>
    <w:rsid w:val="007E57A1"/>
    <w:rsid w:val="007E58BF"/>
    <w:rsid w:val="007E5E7A"/>
    <w:rsid w:val="007E60A0"/>
    <w:rsid w:val="007E6C72"/>
    <w:rsid w:val="007E6CB8"/>
    <w:rsid w:val="007E6CF0"/>
    <w:rsid w:val="007E6CFF"/>
    <w:rsid w:val="007E71CE"/>
    <w:rsid w:val="007E7299"/>
    <w:rsid w:val="007E78F3"/>
    <w:rsid w:val="007E7A0F"/>
    <w:rsid w:val="007F06EE"/>
    <w:rsid w:val="007F0D59"/>
    <w:rsid w:val="007F12EF"/>
    <w:rsid w:val="007F1517"/>
    <w:rsid w:val="007F19FA"/>
    <w:rsid w:val="007F1E29"/>
    <w:rsid w:val="007F2263"/>
    <w:rsid w:val="007F264C"/>
    <w:rsid w:val="007F2DE8"/>
    <w:rsid w:val="007F3425"/>
    <w:rsid w:val="007F3628"/>
    <w:rsid w:val="007F37A3"/>
    <w:rsid w:val="007F39A0"/>
    <w:rsid w:val="007F4114"/>
    <w:rsid w:val="007F455C"/>
    <w:rsid w:val="007F4A5C"/>
    <w:rsid w:val="007F4A74"/>
    <w:rsid w:val="007F4BB2"/>
    <w:rsid w:val="007F54FA"/>
    <w:rsid w:val="007F5929"/>
    <w:rsid w:val="007F5F3A"/>
    <w:rsid w:val="007F602F"/>
    <w:rsid w:val="007F605A"/>
    <w:rsid w:val="007F6270"/>
    <w:rsid w:val="007F6FAD"/>
    <w:rsid w:val="007F7366"/>
    <w:rsid w:val="007F7462"/>
    <w:rsid w:val="007F749E"/>
    <w:rsid w:val="007F76C2"/>
    <w:rsid w:val="007F7C1A"/>
    <w:rsid w:val="007F7DB0"/>
    <w:rsid w:val="008001C5"/>
    <w:rsid w:val="0080037F"/>
    <w:rsid w:val="008005C2"/>
    <w:rsid w:val="00800784"/>
    <w:rsid w:val="008007D3"/>
    <w:rsid w:val="00802029"/>
    <w:rsid w:val="0080209C"/>
    <w:rsid w:val="00802E2D"/>
    <w:rsid w:val="00802ECD"/>
    <w:rsid w:val="00802F85"/>
    <w:rsid w:val="008033B7"/>
    <w:rsid w:val="00803615"/>
    <w:rsid w:val="008039A1"/>
    <w:rsid w:val="00804275"/>
    <w:rsid w:val="0080449B"/>
    <w:rsid w:val="00804654"/>
    <w:rsid w:val="008048B6"/>
    <w:rsid w:val="00804C8C"/>
    <w:rsid w:val="00804CBD"/>
    <w:rsid w:val="008050C2"/>
    <w:rsid w:val="008059AD"/>
    <w:rsid w:val="00806379"/>
    <w:rsid w:val="008069F1"/>
    <w:rsid w:val="00806E67"/>
    <w:rsid w:val="00807001"/>
    <w:rsid w:val="00807060"/>
    <w:rsid w:val="008070C2"/>
    <w:rsid w:val="008071D8"/>
    <w:rsid w:val="008078F8"/>
    <w:rsid w:val="00807CF5"/>
    <w:rsid w:val="00807D31"/>
    <w:rsid w:val="00810113"/>
    <w:rsid w:val="008106BC"/>
    <w:rsid w:val="00810767"/>
    <w:rsid w:val="00810829"/>
    <w:rsid w:val="0081155D"/>
    <w:rsid w:val="008116BC"/>
    <w:rsid w:val="00811E9B"/>
    <w:rsid w:val="0081200E"/>
    <w:rsid w:val="00812996"/>
    <w:rsid w:val="00812FD5"/>
    <w:rsid w:val="008132BC"/>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716"/>
    <w:rsid w:val="00817B0F"/>
    <w:rsid w:val="00817D2D"/>
    <w:rsid w:val="008204AD"/>
    <w:rsid w:val="00820939"/>
    <w:rsid w:val="00820B5D"/>
    <w:rsid w:val="00821140"/>
    <w:rsid w:val="008212D9"/>
    <w:rsid w:val="008213FC"/>
    <w:rsid w:val="008214D6"/>
    <w:rsid w:val="00821517"/>
    <w:rsid w:val="008215CF"/>
    <w:rsid w:val="00821E3B"/>
    <w:rsid w:val="00822353"/>
    <w:rsid w:val="008226B5"/>
    <w:rsid w:val="00822D6D"/>
    <w:rsid w:val="008237A5"/>
    <w:rsid w:val="008238E5"/>
    <w:rsid w:val="00825421"/>
    <w:rsid w:val="00825813"/>
    <w:rsid w:val="0082583E"/>
    <w:rsid w:val="00825B51"/>
    <w:rsid w:val="00825C4E"/>
    <w:rsid w:val="00825EAC"/>
    <w:rsid w:val="008266F6"/>
    <w:rsid w:val="00826BD9"/>
    <w:rsid w:val="00827308"/>
    <w:rsid w:val="008278F5"/>
    <w:rsid w:val="00827932"/>
    <w:rsid w:val="00827E2F"/>
    <w:rsid w:val="00830209"/>
    <w:rsid w:val="0083055D"/>
    <w:rsid w:val="0083076B"/>
    <w:rsid w:val="00830931"/>
    <w:rsid w:val="00830AE3"/>
    <w:rsid w:val="008314D9"/>
    <w:rsid w:val="00831722"/>
    <w:rsid w:val="00831761"/>
    <w:rsid w:val="008318E4"/>
    <w:rsid w:val="00831B4F"/>
    <w:rsid w:val="00831CA3"/>
    <w:rsid w:val="00832215"/>
    <w:rsid w:val="00832474"/>
    <w:rsid w:val="00832569"/>
    <w:rsid w:val="008328EE"/>
    <w:rsid w:val="00832965"/>
    <w:rsid w:val="00832BBB"/>
    <w:rsid w:val="00832FA9"/>
    <w:rsid w:val="008337C5"/>
    <w:rsid w:val="00833C13"/>
    <w:rsid w:val="00833E5A"/>
    <w:rsid w:val="00834103"/>
    <w:rsid w:val="008345BB"/>
    <w:rsid w:val="00834850"/>
    <w:rsid w:val="00834D9D"/>
    <w:rsid w:val="008350F3"/>
    <w:rsid w:val="008354F5"/>
    <w:rsid w:val="0083597F"/>
    <w:rsid w:val="00835B17"/>
    <w:rsid w:val="00835B78"/>
    <w:rsid w:val="00835C2A"/>
    <w:rsid w:val="00835D28"/>
    <w:rsid w:val="00835F00"/>
    <w:rsid w:val="00835F34"/>
    <w:rsid w:val="0083602E"/>
    <w:rsid w:val="00836440"/>
    <w:rsid w:val="008367FD"/>
    <w:rsid w:val="00836E00"/>
    <w:rsid w:val="008371BA"/>
    <w:rsid w:val="008375F6"/>
    <w:rsid w:val="0083774B"/>
    <w:rsid w:val="00837C6F"/>
    <w:rsid w:val="00837D0D"/>
    <w:rsid w:val="00837D1C"/>
    <w:rsid w:val="00837FC5"/>
    <w:rsid w:val="00840518"/>
    <w:rsid w:val="00840889"/>
    <w:rsid w:val="00840B73"/>
    <w:rsid w:val="00840D25"/>
    <w:rsid w:val="00841116"/>
    <w:rsid w:val="00841155"/>
    <w:rsid w:val="00841E68"/>
    <w:rsid w:val="00842192"/>
    <w:rsid w:val="00842316"/>
    <w:rsid w:val="00843089"/>
    <w:rsid w:val="00843097"/>
    <w:rsid w:val="0084339F"/>
    <w:rsid w:val="00843966"/>
    <w:rsid w:val="0084410B"/>
    <w:rsid w:val="008442A3"/>
    <w:rsid w:val="00844839"/>
    <w:rsid w:val="00844F73"/>
    <w:rsid w:val="008456A8"/>
    <w:rsid w:val="00845D67"/>
    <w:rsid w:val="00845F85"/>
    <w:rsid w:val="00846034"/>
    <w:rsid w:val="0084665B"/>
    <w:rsid w:val="0084678A"/>
    <w:rsid w:val="00847417"/>
    <w:rsid w:val="00847743"/>
    <w:rsid w:val="00847AB6"/>
    <w:rsid w:val="00847FE4"/>
    <w:rsid w:val="0085013B"/>
    <w:rsid w:val="008507B8"/>
    <w:rsid w:val="00851DB8"/>
    <w:rsid w:val="00851FCF"/>
    <w:rsid w:val="008520D2"/>
    <w:rsid w:val="00852BFD"/>
    <w:rsid w:val="00852CD9"/>
    <w:rsid w:val="00853055"/>
    <w:rsid w:val="00853361"/>
    <w:rsid w:val="00853664"/>
    <w:rsid w:val="00853E20"/>
    <w:rsid w:val="00853E3E"/>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2E8"/>
    <w:rsid w:val="00861738"/>
    <w:rsid w:val="00861BAB"/>
    <w:rsid w:val="00861D3D"/>
    <w:rsid w:val="00861FC9"/>
    <w:rsid w:val="00862036"/>
    <w:rsid w:val="008623BC"/>
    <w:rsid w:val="00862462"/>
    <w:rsid w:val="008625D0"/>
    <w:rsid w:val="00862669"/>
    <w:rsid w:val="00862868"/>
    <w:rsid w:val="0086288A"/>
    <w:rsid w:val="00862EFB"/>
    <w:rsid w:val="00863473"/>
    <w:rsid w:val="0086358F"/>
    <w:rsid w:val="00863622"/>
    <w:rsid w:val="008639D0"/>
    <w:rsid w:val="00863A0F"/>
    <w:rsid w:val="00864636"/>
    <w:rsid w:val="00864BF7"/>
    <w:rsid w:val="00864D1E"/>
    <w:rsid w:val="00865764"/>
    <w:rsid w:val="00865EB4"/>
    <w:rsid w:val="008667DD"/>
    <w:rsid w:val="008667F2"/>
    <w:rsid w:val="00866E92"/>
    <w:rsid w:val="00866F22"/>
    <w:rsid w:val="0086779C"/>
    <w:rsid w:val="008678C6"/>
    <w:rsid w:val="008678DC"/>
    <w:rsid w:val="00867A18"/>
    <w:rsid w:val="00867A51"/>
    <w:rsid w:val="00867C8C"/>
    <w:rsid w:val="00870605"/>
    <w:rsid w:val="008713D3"/>
    <w:rsid w:val="008714C8"/>
    <w:rsid w:val="008714FD"/>
    <w:rsid w:val="008718C6"/>
    <w:rsid w:val="00871D22"/>
    <w:rsid w:val="00871E61"/>
    <w:rsid w:val="00872F2B"/>
    <w:rsid w:val="008730CA"/>
    <w:rsid w:val="00873264"/>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AAB"/>
    <w:rsid w:val="00875B1F"/>
    <w:rsid w:val="0087668D"/>
    <w:rsid w:val="00876771"/>
    <w:rsid w:val="00876893"/>
    <w:rsid w:val="00876D42"/>
    <w:rsid w:val="0087704A"/>
    <w:rsid w:val="008771BF"/>
    <w:rsid w:val="008772B9"/>
    <w:rsid w:val="00877584"/>
    <w:rsid w:val="008776D1"/>
    <w:rsid w:val="00877885"/>
    <w:rsid w:val="00877FFB"/>
    <w:rsid w:val="00880015"/>
    <w:rsid w:val="00880566"/>
    <w:rsid w:val="00880E3F"/>
    <w:rsid w:val="00881A49"/>
    <w:rsid w:val="00881C36"/>
    <w:rsid w:val="00882068"/>
    <w:rsid w:val="008824E7"/>
    <w:rsid w:val="00882549"/>
    <w:rsid w:val="00882C83"/>
    <w:rsid w:val="008830A0"/>
    <w:rsid w:val="00883328"/>
    <w:rsid w:val="00883352"/>
    <w:rsid w:val="00883849"/>
    <w:rsid w:val="00883D17"/>
    <w:rsid w:val="00883DB0"/>
    <w:rsid w:val="0088432C"/>
    <w:rsid w:val="00884B28"/>
    <w:rsid w:val="00884BA3"/>
    <w:rsid w:val="0088510F"/>
    <w:rsid w:val="008854BB"/>
    <w:rsid w:val="0088582D"/>
    <w:rsid w:val="00885A0D"/>
    <w:rsid w:val="00885A12"/>
    <w:rsid w:val="00885D80"/>
    <w:rsid w:val="00886187"/>
    <w:rsid w:val="00886211"/>
    <w:rsid w:val="008862D3"/>
    <w:rsid w:val="008865EF"/>
    <w:rsid w:val="008872F1"/>
    <w:rsid w:val="00887549"/>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F80"/>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6F1"/>
    <w:rsid w:val="00896A3B"/>
    <w:rsid w:val="00897105"/>
    <w:rsid w:val="00897131"/>
    <w:rsid w:val="0089721F"/>
    <w:rsid w:val="008976DE"/>
    <w:rsid w:val="008977D9"/>
    <w:rsid w:val="00897982"/>
    <w:rsid w:val="00897B57"/>
    <w:rsid w:val="00897F09"/>
    <w:rsid w:val="00897FCF"/>
    <w:rsid w:val="008A01B0"/>
    <w:rsid w:val="008A0207"/>
    <w:rsid w:val="008A071B"/>
    <w:rsid w:val="008A0F2E"/>
    <w:rsid w:val="008A1152"/>
    <w:rsid w:val="008A1509"/>
    <w:rsid w:val="008A16D7"/>
    <w:rsid w:val="008A189D"/>
    <w:rsid w:val="008A191A"/>
    <w:rsid w:val="008A200C"/>
    <w:rsid w:val="008A248A"/>
    <w:rsid w:val="008A33FE"/>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5FCE"/>
    <w:rsid w:val="008A6673"/>
    <w:rsid w:val="008A68FB"/>
    <w:rsid w:val="008A6E0C"/>
    <w:rsid w:val="008A72AF"/>
    <w:rsid w:val="008A7464"/>
    <w:rsid w:val="008A780E"/>
    <w:rsid w:val="008A7B69"/>
    <w:rsid w:val="008A7DDD"/>
    <w:rsid w:val="008B1083"/>
    <w:rsid w:val="008B1399"/>
    <w:rsid w:val="008B147A"/>
    <w:rsid w:val="008B2871"/>
    <w:rsid w:val="008B2DDF"/>
    <w:rsid w:val="008B2F37"/>
    <w:rsid w:val="008B335F"/>
    <w:rsid w:val="008B36DD"/>
    <w:rsid w:val="008B39E8"/>
    <w:rsid w:val="008B3B59"/>
    <w:rsid w:val="008B4002"/>
    <w:rsid w:val="008B448F"/>
    <w:rsid w:val="008B46FD"/>
    <w:rsid w:val="008B4715"/>
    <w:rsid w:val="008B48B7"/>
    <w:rsid w:val="008B4B1C"/>
    <w:rsid w:val="008B50FB"/>
    <w:rsid w:val="008B513A"/>
    <w:rsid w:val="008B52BD"/>
    <w:rsid w:val="008B58CC"/>
    <w:rsid w:val="008B5D8F"/>
    <w:rsid w:val="008B600B"/>
    <w:rsid w:val="008B620B"/>
    <w:rsid w:val="008B634B"/>
    <w:rsid w:val="008B64A9"/>
    <w:rsid w:val="008B665B"/>
    <w:rsid w:val="008B6803"/>
    <w:rsid w:val="008B69A3"/>
    <w:rsid w:val="008B6ADD"/>
    <w:rsid w:val="008B6AE6"/>
    <w:rsid w:val="008B6AFF"/>
    <w:rsid w:val="008B6BCF"/>
    <w:rsid w:val="008B6C9F"/>
    <w:rsid w:val="008B7216"/>
    <w:rsid w:val="008C04AB"/>
    <w:rsid w:val="008C09B4"/>
    <w:rsid w:val="008C0C83"/>
    <w:rsid w:val="008C15DE"/>
    <w:rsid w:val="008C1DF8"/>
    <w:rsid w:val="008C1E3F"/>
    <w:rsid w:val="008C1F7C"/>
    <w:rsid w:val="008C23A4"/>
    <w:rsid w:val="008C242C"/>
    <w:rsid w:val="008C30DE"/>
    <w:rsid w:val="008C32A8"/>
    <w:rsid w:val="008C3BF4"/>
    <w:rsid w:val="008C3EF2"/>
    <w:rsid w:val="008C41E6"/>
    <w:rsid w:val="008C44DA"/>
    <w:rsid w:val="008C4995"/>
    <w:rsid w:val="008C4A4C"/>
    <w:rsid w:val="008C4C24"/>
    <w:rsid w:val="008C4F5A"/>
    <w:rsid w:val="008C5457"/>
    <w:rsid w:val="008C5773"/>
    <w:rsid w:val="008C5912"/>
    <w:rsid w:val="008C59CA"/>
    <w:rsid w:val="008C5EE1"/>
    <w:rsid w:val="008C631A"/>
    <w:rsid w:val="008C67BD"/>
    <w:rsid w:val="008C698C"/>
    <w:rsid w:val="008C6A46"/>
    <w:rsid w:val="008C6ABC"/>
    <w:rsid w:val="008C6BAD"/>
    <w:rsid w:val="008C6F6E"/>
    <w:rsid w:val="008C7645"/>
    <w:rsid w:val="008C79F2"/>
    <w:rsid w:val="008C7C00"/>
    <w:rsid w:val="008C7CD8"/>
    <w:rsid w:val="008D06A9"/>
    <w:rsid w:val="008D06AD"/>
    <w:rsid w:val="008D0A52"/>
    <w:rsid w:val="008D0FDE"/>
    <w:rsid w:val="008D1430"/>
    <w:rsid w:val="008D1968"/>
    <w:rsid w:val="008D1D69"/>
    <w:rsid w:val="008D2786"/>
    <w:rsid w:val="008D2996"/>
    <w:rsid w:val="008D2D5A"/>
    <w:rsid w:val="008D2E54"/>
    <w:rsid w:val="008D32E4"/>
    <w:rsid w:val="008D3838"/>
    <w:rsid w:val="008D4AC8"/>
    <w:rsid w:val="008D4AFC"/>
    <w:rsid w:val="008D50FE"/>
    <w:rsid w:val="008D51A8"/>
    <w:rsid w:val="008D52B2"/>
    <w:rsid w:val="008D52C5"/>
    <w:rsid w:val="008D587B"/>
    <w:rsid w:val="008D657E"/>
    <w:rsid w:val="008D6676"/>
    <w:rsid w:val="008D66A1"/>
    <w:rsid w:val="008D694C"/>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91E"/>
    <w:rsid w:val="008E1CB7"/>
    <w:rsid w:val="008E1E3A"/>
    <w:rsid w:val="008E1E3C"/>
    <w:rsid w:val="008E2113"/>
    <w:rsid w:val="008E22D0"/>
    <w:rsid w:val="008E27CF"/>
    <w:rsid w:val="008E27FD"/>
    <w:rsid w:val="008E304A"/>
    <w:rsid w:val="008E358D"/>
    <w:rsid w:val="008E3D60"/>
    <w:rsid w:val="008E4F80"/>
    <w:rsid w:val="008E560E"/>
    <w:rsid w:val="008E589A"/>
    <w:rsid w:val="008E59BA"/>
    <w:rsid w:val="008E6255"/>
    <w:rsid w:val="008E652E"/>
    <w:rsid w:val="008E66C4"/>
    <w:rsid w:val="008E6C06"/>
    <w:rsid w:val="008E6EA7"/>
    <w:rsid w:val="008E7565"/>
    <w:rsid w:val="008E75F8"/>
    <w:rsid w:val="008E7973"/>
    <w:rsid w:val="008E79EE"/>
    <w:rsid w:val="008E7F27"/>
    <w:rsid w:val="008F0052"/>
    <w:rsid w:val="008F039D"/>
    <w:rsid w:val="008F0677"/>
    <w:rsid w:val="008F0779"/>
    <w:rsid w:val="008F07E8"/>
    <w:rsid w:val="008F095B"/>
    <w:rsid w:val="008F1002"/>
    <w:rsid w:val="008F11BF"/>
    <w:rsid w:val="008F120B"/>
    <w:rsid w:val="008F18DC"/>
    <w:rsid w:val="008F18EC"/>
    <w:rsid w:val="008F1B0B"/>
    <w:rsid w:val="008F1BA3"/>
    <w:rsid w:val="008F25B5"/>
    <w:rsid w:val="008F29CE"/>
    <w:rsid w:val="008F357F"/>
    <w:rsid w:val="008F3EDE"/>
    <w:rsid w:val="008F451D"/>
    <w:rsid w:val="008F4732"/>
    <w:rsid w:val="008F4A54"/>
    <w:rsid w:val="008F4B57"/>
    <w:rsid w:val="008F5045"/>
    <w:rsid w:val="008F5437"/>
    <w:rsid w:val="008F5721"/>
    <w:rsid w:val="008F5CFF"/>
    <w:rsid w:val="008F6336"/>
    <w:rsid w:val="008F6417"/>
    <w:rsid w:val="008F64E1"/>
    <w:rsid w:val="008F6746"/>
    <w:rsid w:val="008F67D8"/>
    <w:rsid w:val="008F68DC"/>
    <w:rsid w:val="008F6963"/>
    <w:rsid w:val="008F69A7"/>
    <w:rsid w:val="008F6C40"/>
    <w:rsid w:val="008F6C90"/>
    <w:rsid w:val="008F6DB0"/>
    <w:rsid w:val="008F7002"/>
    <w:rsid w:val="008F7541"/>
    <w:rsid w:val="009005BB"/>
    <w:rsid w:val="009005C9"/>
    <w:rsid w:val="00900A57"/>
    <w:rsid w:val="00900D00"/>
    <w:rsid w:val="0090140B"/>
    <w:rsid w:val="00901494"/>
    <w:rsid w:val="009015F4"/>
    <w:rsid w:val="00901A92"/>
    <w:rsid w:val="009021E7"/>
    <w:rsid w:val="009029D4"/>
    <w:rsid w:val="009029F0"/>
    <w:rsid w:val="00902A10"/>
    <w:rsid w:val="00903254"/>
    <w:rsid w:val="0090369A"/>
    <w:rsid w:val="009036E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34A"/>
    <w:rsid w:val="00907A48"/>
    <w:rsid w:val="00907C85"/>
    <w:rsid w:val="00907E4A"/>
    <w:rsid w:val="00910145"/>
    <w:rsid w:val="00910730"/>
    <w:rsid w:val="009112FD"/>
    <w:rsid w:val="009118CA"/>
    <w:rsid w:val="00911D59"/>
    <w:rsid w:val="009120D7"/>
    <w:rsid w:val="0091218D"/>
    <w:rsid w:val="0091245C"/>
    <w:rsid w:val="009125A8"/>
    <w:rsid w:val="009127E0"/>
    <w:rsid w:val="00912885"/>
    <w:rsid w:val="0091288A"/>
    <w:rsid w:val="0091297C"/>
    <w:rsid w:val="00912BCA"/>
    <w:rsid w:val="00912F04"/>
    <w:rsid w:val="00912F77"/>
    <w:rsid w:val="0091350E"/>
    <w:rsid w:val="0091367C"/>
    <w:rsid w:val="00913927"/>
    <w:rsid w:val="00913989"/>
    <w:rsid w:val="00913BD1"/>
    <w:rsid w:val="0091405E"/>
    <w:rsid w:val="0091500A"/>
    <w:rsid w:val="0091509A"/>
    <w:rsid w:val="00915479"/>
    <w:rsid w:val="009155FD"/>
    <w:rsid w:val="00915709"/>
    <w:rsid w:val="00915A31"/>
    <w:rsid w:val="00915DA7"/>
    <w:rsid w:val="009160B3"/>
    <w:rsid w:val="0091662E"/>
    <w:rsid w:val="0091692D"/>
    <w:rsid w:val="00916C1F"/>
    <w:rsid w:val="00916C5D"/>
    <w:rsid w:val="00916D14"/>
    <w:rsid w:val="009174F8"/>
    <w:rsid w:val="00917D52"/>
    <w:rsid w:val="0092013C"/>
    <w:rsid w:val="009205B3"/>
    <w:rsid w:val="00920774"/>
    <w:rsid w:val="00920910"/>
    <w:rsid w:val="00920F25"/>
    <w:rsid w:val="00921B08"/>
    <w:rsid w:val="00921C47"/>
    <w:rsid w:val="0092211B"/>
    <w:rsid w:val="0092279E"/>
    <w:rsid w:val="00922B16"/>
    <w:rsid w:val="00922FEE"/>
    <w:rsid w:val="00923009"/>
    <w:rsid w:val="0092380C"/>
    <w:rsid w:val="0092421C"/>
    <w:rsid w:val="009245EF"/>
    <w:rsid w:val="00924C84"/>
    <w:rsid w:val="00924FC9"/>
    <w:rsid w:val="00924FE2"/>
    <w:rsid w:val="00925041"/>
    <w:rsid w:val="00925639"/>
    <w:rsid w:val="00925989"/>
    <w:rsid w:val="009259E7"/>
    <w:rsid w:val="00925DD2"/>
    <w:rsid w:val="00925F15"/>
    <w:rsid w:val="00926067"/>
    <w:rsid w:val="009261D1"/>
    <w:rsid w:val="00926788"/>
    <w:rsid w:val="00926DC7"/>
    <w:rsid w:val="00927A8C"/>
    <w:rsid w:val="00927B28"/>
    <w:rsid w:val="00927C52"/>
    <w:rsid w:val="009300E4"/>
    <w:rsid w:val="009303D1"/>
    <w:rsid w:val="0093040E"/>
    <w:rsid w:val="00930592"/>
    <w:rsid w:val="009305B8"/>
    <w:rsid w:val="009305FC"/>
    <w:rsid w:val="009306E3"/>
    <w:rsid w:val="00930A16"/>
    <w:rsid w:val="00930D3D"/>
    <w:rsid w:val="00930F9A"/>
    <w:rsid w:val="00931001"/>
    <w:rsid w:val="00931271"/>
    <w:rsid w:val="00931810"/>
    <w:rsid w:val="00931DCB"/>
    <w:rsid w:val="00931EA8"/>
    <w:rsid w:val="00931EFF"/>
    <w:rsid w:val="00932131"/>
    <w:rsid w:val="00932322"/>
    <w:rsid w:val="009324EB"/>
    <w:rsid w:val="009329C4"/>
    <w:rsid w:val="00932BA2"/>
    <w:rsid w:val="00933187"/>
    <w:rsid w:val="009333D3"/>
    <w:rsid w:val="0093350C"/>
    <w:rsid w:val="00933531"/>
    <w:rsid w:val="0093371B"/>
    <w:rsid w:val="00933CDA"/>
    <w:rsid w:val="00933FFD"/>
    <w:rsid w:val="00934586"/>
    <w:rsid w:val="00934B46"/>
    <w:rsid w:val="00934E37"/>
    <w:rsid w:val="00934EF2"/>
    <w:rsid w:val="00935121"/>
    <w:rsid w:val="00935B14"/>
    <w:rsid w:val="0093601A"/>
    <w:rsid w:val="009367BF"/>
    <w:rsid w:val="0093685B"/>
    <w:rsid w:val="00936B03"/>
    <w:rsid w:val="00936CA8"/>
    <w:rsid w:val="00936E08"/>
    <w:rsid w:val="00937BA5"/>
    <w:rsid w:val="00940770"/>
    <w:rsid w:val="0094093D"/>
    <w:rsid w:val="00940972"/>
    <w:rsid w:val="00940AFD"/>
    <w:rsid w:val="00940F84"/>
    <w:rsid w:val="009414C1"/>
    <w:rsid w:val="009414EC"/>
    <w:rsid w:val="00941B21"/>
    <w:rsid w:val="00942992"/>
    <w:rsid w:val="00942C42"/>
    <w:rsid w:val="0094343F"/>
    <w:rsid w:val="0094362A"/>
    <w:rsid w:val="00943B4D"/>
    <w:rsid w:val="00943B61"/>
    <w:rsid w:val="00943DB6"/>
    <w:rsid w:val="00943E08"/>
    <w:rsid w:val="00943E86"/>
    <w:rsid w:val="00944050"/>
    <w:rsid w:val="0094412E"/>
    <w:rsid w:val="009449A7"/>
    <w:rsid w:val="00944A5D"/>
    <w:rsid w:val="0094504D"/>
    <w:rsid w:val="0094534D"/>
    <w:rsid w:val="0094570E"/>
    <w:rsid w:val="009457A5"/>
    <w:rsid w:val="00945947"/>
    <w:rsid w:val="0094613A"/>
    <w:rsid w:val="0094659D"/>
    <w:rsid w:val="009465B2"/>
    <w:rsid w:val="009466C7"/>
    <w:rsid w:val="00946B73"/>
    <w:rsid w:val="00946E9D"/>
    <w:rsid w:val="00946EF6"/>
    <w:rsid w:val="009470DF"/>
    <w:rsid w:val="00947F5B"/>
    <w:rsid w:val="009500F4"/>
    <w:rsid w:val="00950148"/>
    <w:rsid w:val="0095055D"/>
    <w:rsid w:val="009505AA"/>
    <w:rsid w:val="009505F5"/>
    <w:rsid w:val="0095066F"/>
    <w:rsid w:val="00950861"/>
    <w:rsid w:val="00950AB6"/>
    <w:rsid w:val="00950AB8"/>
    <w:rsid w:val="00950FA4"/>
    <w:rsid w:val="00951365"/>
    <w:rsid w:val="009514B6"/>
    <w:rsid w:val="00951660"/>
    <w:rsid w:val="00951A30"/>
    <w:rsid w:val="00951FF7"/>
    <w:rsid w:val="009521B5"/>
    <w:rsid w:val="00952692"/>
    <w:rsid w:val="009528DB"/>
    <w:rsid w:val="00952AED"/>
    <w:rsid w:val="0095333A"/>
    <w:rsid w:val="009533EA"/>
    <w:rsid w:val="00953513"/>
    <w:rsid w:val="009536D4"/>
    <w:rsid w:val="00953A0C"/>
    <w:rsid w:val="00953AE3"/>
    <w:rsid w:val="00953CD8"/>
    <w:rsid w:val="0095403B"/>
    <w:rsid w:val="009543AC"/>
    <w:rsid w:val="009546D9"/>
    <w:rsid w:val="009548AE"/>
    <w:rsid w:val="00954CDF"/>
    <w:rsid w:val="00954E25"/>
    <w:rsid w:val="00954FBE"/>
    <w:rsid w:val="0095530F"/>
    <w:rsid w:val="00955637"/>
    <w:rsid w:val="009557FA"/>
    <w:rsid w:val="009559D1"/>
    <w:rsid w:val="00955E64"/>
    <w:rsid w:val="00955FB0"/>
    <w:rsid w:val="00956052"/>
    <w:rsid w:val="0095627C"/>
    <w:rsid w:val="009568C8"/>
    <w:rsid w:val="00956C7D"/>
    <w:rsid w:val="00956CE6"/>
    <w:rsid w:val="00956D1E"/>
    <w:rsid w:val="00956DF3"/>
    <w:rsid w:val="0095702F"/>
    <w:rsid w:val="0095739F"/>
    <w:rsid w:val="0095756D"/>
    <w:rsid w:val="0095794F"/>
    <w:rsid w:val="009579B2"/>
    <w:rsid w:val="00957D33"/>
    <w:rsid w:val="00957E93"/>
    <w:rsid w:val="00957F23"/>
    <w:rsid w:val="00957F2C"/>
    <w:rsid w:val="009600DD"/>
    <w:rsid w:val="00960163"/>
    <w:rsid w:val="009607D0"/>
    <w:rsid w:val="00960AA1"/>
    <w:rsid w:val="00960B56"/>
    <w:rsid w:val="00960C28"/>
    <w:rsid w:val="0096150B"/>
    <w:rsid w:val="009617D5"/>
    <w:rsid w:val="00961A13"/>
    <w:rsid w:val="00961EA2"/>
    <w:rsid w:val="00961F89"/>
    <w:rsid w:val="00961F94"/>
    <w:rsid w:val="009622AE"/>
    <w:rsid w:val="00962603"/>
    <w:rsid w:val="00962770"/>
    <w:rsid w:val="00962965"/>
    <w:rsid w:val="00962AA0"/>
    <w:rsid w:val="00962BCF"/>
    <w:rsid w:val="009639E4"/>
    <w:rsid w:val="00963DC8"/>
    <w:rsid w:val="00963DEA"/>
    <w:rsid w:val="00963E42"/>
    <w:rsid w:val="0096434C"/>
    <w:rsid w:val="00964479"/>
    <w:rsid w:val="009645E8"/>
    <w:rsid w:val="00964D72"/>
    <w:rsid w:val="00964E15"/>
    <w:rsid w:val="009653C0"/>
    <w:rsid w:val="009655F8"/>
    <w:rsid w:val="0096560A"/>
    <w:rsid w:val="0096573D"/>
    <w:rsid w:val="00965C4B"/>
    <w:rsid w:val="00965C90"/>
    <w:rsid w:val="0096603D"/>
    <w:rsid w:val="009660DD"/>
    <w:rsid w:val="009660FE"/>
    <w:rsid w:val="00966203"/>
    <w:rsid w:val="0096662D"/>
    <w:rsid w:val="00966C32"/>
    <w:rsid w:val="009671DD"/>
    <w:rsid w:val="009676F1"/>
    <w:rsid w:val="00967B81"/>
    <w:rsid w:val="00967D06"/>
    <w:rsid w:val="0097052E"/>
    <w:rsid w:val="009707D6"/>
    <w:rsid w:val="00970B99"/>
    <w:rsid w:val="00970E27"/>
    <w:rsid w:val="009710A1"/>
    <w:rsid w:val="00971636"/>
    <w:rsid w:val="0097171E"/>
    <w:rsid w:val="00971CB5"/>
    <w:rsid w:val="00971EB1"/>
    <w:rsid w:val="00972146"/>
    <w:rsid w:val="00972889"/>
    <w:rsid w:val="00972A0E"/>
    <w:rsid w:val="00972C1C"/>
    <w:rsid w:val="009730A0"/>
    <w:rsid w:val="00973BCC"/>
    <w:rsid w:val="0097406F"/>
    <w:rsid w:val="0097410E"/>
    <w:rsid w:val="009746F7"/>
    <w:rsid w:val="00974D78"/>
    <w:rsid w:val="00974DF9"/>
    <w:rsid w:val="00974EC7"/>
    <w:rsid w:val="009753E5"/>
    <w:rsid w:val="009754BD"/>
    <w:rsid w:val="00975804"/>
    <w:rsid w:val="00975A07"/>
    <w:rsid w:val="00976622"/>
    <w:rsid w:val="00976936"/>
    <w:rsid w:val="0097704F"/>
    <w:rsid w:val="009779C8"/>
    <w:rsid w:val="00977C08"/>
    <w:rsid w:val="00977DEC"/>
    <w:rsid w:val="00980807"/>
    <w:rsid w:val="0098095D"/>
    <w:rsid w:val="00980E2B"/>
    <w:rsid w:val="00980E3B"/>
    <w:rsid w:val="00981955"/>
    <w:rsid w:val="00981967"/>
    <w:rsid w:val="00982D46"/>
    <w:rsid w:val="00983470"/>
    <w:rsid w:val="009840A9"/>
    <w:rsid w:val="0098432F"/>
    <w:rsid w:val="009848E8"/>
    <w:rsid w:val="00984B1E"/>
    <w:rsid w:val="00984B6B"/>
    <w:rsid w:val="00984CD4"/>
    <w:rsid w:val="00984D51"/>
    <w:rsid w:val="00984DDC"/>
    <w:rsid w:val="00985566"/>
    <w:rsid w:val="00985A37"/>
    <w:rsid w:val="00985A8A"/>
    <w:rsid w:val="00985C51"/>
    <w:rsid w:val="009864CB"/>
    <w:rsid w:val="00986C4C"/>
    <w:rsid w:val="00986C76"/>
    <w:rsid w:val="00986DB0"/>
    <w:rsid w:val="00986EF4"/>
    <w:rsid w:val="00987074"/>
    <w:rsid w:val="0098728C"/>
    <w:rsid w:val="00987444"/>
    <w:rsid w:val="009875F8"/>
    <w:rsid w:val="00987636"/>
    <w:rsid w:val="009876E6"/>
    <w:rsid w:val="00987874"/>
    <w:rsid w:val="00987B33"/>
    <w:rsid w:val="00987FD9"/>
    <w:rsid w:val="009914D4"/>
    <w:rsid w:val="00991DBC"/>
    <w:rsid w:val="009921BF"/>
    <w:rsid w:val="00992311"/>
    <w:rsid w:val="0099241A"/>
    <w:rsid w:val="0099243B"/>
    <w:rsid w:val="00992A5F"/>
    <w:rsid w:val="00992B3F"/>
    <w:rsid w:val="00992CFB"/>
    <w:rsid w:val="00992D54"/>
    <w:rsid w:val="00993095"/>
    <w:rsid w:val="0099322D"/>
    <w:rsid w:val="00993AED"/>
    <w:rsid w:val="00993C5F"/>
    <w:rsid w:val="00993EB9"/>
    <w:rsid w:val="0099462C"/>
    <w:rsid w:val="00994872"/>
    <w:rsid w:val="009948ED"/>
    <w:rsid w:val="00994906"/>
    <w:rsid w:val="00994BC8"/>
    <w:rsid w:val="00995315"/>
    <w:rsid w:val="00995422"/>
    <w:rsid w:val="00995869"/>
    <w:rsid w:val="009959B6"/>
    <w:rsid w:val="00995A7A"/>
    <w:rsid w:val="00995EFD"/>
    <w:rsid w:val="00995F97"/>
    <w:rsid w:val="009961F3"/>
    <w:rsid w:val="00996782"/>
    <w:rsid w:val="009968CA"/>
    <w:rsid w:val="009969DA"/>
    <w:rsid w:val="00996D51"/>
    <w:rsid w:val="00997135"/>
    <w:rsid w:val="0099733D"/>
    <w:rsid w:val="00997351"/>
    <w:rsid w:val="009975F8"/>
    <w:rsid w:val="009A08EA"/>
    <w:rsid w:val="009A0CBC"/>
    <w:rsid w:val="009A0CC5"/>
    <w:rsid w:val="009A0D75"/>
    <w:rsid w:val="009A1435"/>
    <w:rsid w:val="009A1448"/>
    <w:rsid w:val="009A1830"/>
    <w:rsid w:val="009A1CFB"/>
    <w:rsid w:val="009A1DA2"/>
    <w:rsid w:val="009A2047"/>
    <w:rsid w:val="009A206C"/>
    <w:rsid w:val="009A20ED"/>
    <w:rsid w:val="009A22F4"/>
    <w:rsid w:val="009A255B"/>
    <w:rsid w:val="009A3035"/>
    <w:rsid w:val="009A39BE"/>
    <w:rsid w:val="009A3B0D"/>
    <w:rsid w:val="009A4663"/>
    <w:rsid w:val="009A4744"/>
    <w:rsid w:val="009A49CB"/>
    <w:rsid w:val="009A4B7F"/>
    <w:rsid w:val="009A5155"/>
    <w:rsid w:val="009A566B"/>
    <w:rsid w:val="009A5B50"/>
    <w:rsid w:val="009A5FD1"/>
    <w:rsid w:val="009A6A46"/>
    <w:rsid w:val="009A6B1D"/>
    <w:rsid w:val="009A7260"/>
    <w:rsid w:val="009A7396"/>
    <w:rsid w:val="009A739C"/>
    <w:rsid w:val="009A76A8"/>
    <w:rsid w:val="009A7831"/>
    <w:rsid w:val="009A7B76"/>
    <w:rsid w:val="009A7CC1"/>
    <w:rsid w:val="009B00BC"/>
    <w:rsid w:val="009B0999"/>
    <w:rsid w:val="009B1670"/>
    <w:rsid w:val="009B18BB"/>
    <w:rsid w:val="009B194E"/>
    <w:rsid w:val="009B19B4"/>
    <w:rsid w:val="009B1A09"/>
    <w:rsid w:val="009B1C66"/>
    <w:rsid w:val="009B1D92"/>
    <w:rsid w:val="009B2548"/>
    <w:rsid w:val="009B257D"/>
    <w:rsid w:val="009B29E1"/>
    <w:rsid w:val="009B2CFF"/>
    <w:rsid w:val="009B2DDB"/>
    <w:rsid w:val="009B33E6"/>
    <w:rsid w:val="009B40A8"/>
    <w:rsid w:val="009B40D6"/>
    <w:rsid w:val="009B41F1"/>
    <w:rsid w:val="009B4363"/>
    <w:rsid w:val="009B4486"/>
    <w:rsid w:val="009B4DA5"/>
    <w:rsid w:val="009B50C6"/>
    <w:rsid w:val="009B63E0"/>
    <w:rsid w:val="009B66C3"/>
    <w:rsid w:val="009B6837"/>
    <w:rsid w:val="009B6A50"/>
    <w:rsid w:val="009B6F6F"/>
    <w:rsid w:val="009B70C5"/>
    <w:rsid w:val="009B70FE"/>
    <w:rsid w:val="009C01A2"/>
    <w:rsid w:val="009C0204"/>
    <w:rsid w:val="009C0485"/>
    <w:rsid w:val="009C04BB"/>
    <w:rsid w:val="009C067F"/>
    <w:rsid w:val="009C0C98"/>
    <w:rsid w:val="009C0D48"/>
    <w:rsid w:val="009C113D"/>
    <w:rsid w:val="009C1657"/>
    <w:rsid w:val="009C1D3B"/>
    <w:rsid w:val="009C1D5B"/>
    <w:rsid w:val="009C2304"/>
    <w:rsid w:val="009C24A2"/>
    <w:rsid w:val="009C2629"/>
    <w:rsid w:val="009C263C"/>
    <w:rsid w:val="009C29CA"/>
    <w:rsid w:val="009C2D67"/>
    <w:rsid w:val="009C2FE1"/>
    <w:rsid w:val="009C363C"/>
    <w:rsid w:val="009C3664"/>
    <w:rsid w:val="009C37EE"/>
    <w:rsid w:val="009C3897"/>
    <w:rsid w:val="009C39F9"/>
    <w:rsid w:val="009C3EC3"/>
    <w:rsid w:val="009C3EDB"/>
    <w:rsid w:val="009C446E"/>
    <w:rsid w:val="009C448D"/>
    <w:rsid w:val="009C4E24"/>
    <w:rsid w:val="009C5022"/>
    <w:rsid w:val="009C568F"/>
    <w:rsid w:val="009C5A3D"/>
    <w:rsid w:val="009C5C3C"/>
    <w:rsid w:val="009C5F29"/>
    <w:rsid w:val="009C67E4"/>
    <w:rsid w:val="009C6F6D"/>
    <w:rsid w:val="009C70E9"/>
    <w:rsid w:val="009C72D8"/>
    <w:rsid w:val="009C735F"/>
    <w:rsid w:val="009C770D"/>
    <w:rsid w:val="009C7BBB"/>
    <w:rsid w:val="009C7E46"/>
    <w:rsid w:val="009D087B"/>
    <w:rsid w:val="009D08E1"/>
    <w:rsid w:val="009D093F"/>
    <w:rsid w:val="009D0A22"/>
    <w:rsid w:val="009D1231"/>
    <w:rsid w:val="009D136B"/>
    <w:rsid w:val="009D1692"/>
    <w:rsid w:val="009D16E5"/>
    <w:rsid w:val="009D1714"/>
    <w:rsid w:val="009D2673"/>
    <w:rsid w:val="009D29E3"/>
    <w:rsid w:val="009D2C8C"/>
    <w:rsid w:val="009D2D15"/>
    <w:rsid w:val="009D2DE9"/>
    <w:rsid w:val="009D31FA"/>
    <w:rsid w:val="009D39DE"/>
    <w:rsid w:val="009D3CDF"/>
    <w:rsid w:val="009D3F12"/>
    <w:rsid w:val="009D4B42"/>
    <w:rsid w:val="009D4FB0"/>
    <w:rsid w:val="009D528C"/>
    <w:rsid w:val="009D5312"/>
    <w:rsid w:val="009D5564"/>
    <w:rsid w:val="009D5754"/>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A2B"/>
    <w:rsid w:val="009E1CF3"/>
    <w:rsid w:val="009E1F17"/>
    <w:rsid w:val="009E2BF8"/>
    <w:rsid w:val="009E2E4B"/>
    <w:rsid w:val="009E2EA9"/>
    <w:rsid w:val="009E2F04"/>
    <w:rsid w:val="009E3013"/>
    <w:rsid w:val="009E336A"/>
    <w:rsid w:val="009E338E"/>
    <w:rsid w:val="009E3C12"/>
    <w:rsid w:val="009E3C6D"/>
    <w:rsid w:val="009E49F9"/>
    <w:rsid w:val="009E4A3B"/>
    <w:rsid w:val="009E4B41"/>
    <w:rsid w:val="009E4B6A"/>
    <w:rsid w:val="009E4D8B"/>
    <w:rsid w:val="009E54E2"/>
    <w:rsid w:val="009E576C"/>
    <w:rsid w:val="009E5C86"/>
    <w:rsid w:val="009E5D77"/>
    <w:rsid w:val="009E5E08"/>
    <w:rsid w:val="009E5F4A"/>
    <w:rsid w:val="009E6EF8"/>
    <w:rsid w:val="009E6F7B"/>
    <w:rsid w:val="009E7694"/>
    <w:rsid w:val="009E7B63"/>
    <w:rsid w:val="009F0126"/>
    <w:rsid w:val="009F024C"/>
    <w:rsid w:val="009F0B14"/>
    <w:rsid w:val="009F1103"/>
    <w:rsid w:val="009F1463"/>
    <w:rsid w:val="009F166E"/>
    <w:rsid w:val="009F16DA"/>
    <w:rsid w:val="009F1DFB"/>
    <w:rsid w:val="009F1E45"/>
    <w:rsid w:val="009F21D7"/>
    <w:rsid w:val="009F255F"/>
    <w:rsid w:val="009F2672"/>
    <w:rsid w:val="009F2A46"/>
    <w:rsid w:val="009F2B92"/>
    <w:rsid w:val="009F2BE3"/>
    <w:rsid w:val="009F2E95"/>
    <w:rsid w:val="009F31AA"/>
    <w:rsid w:val="009F360C"/>
    <w:rsid w:val="009F3D1E"/>
    <w:rsid w:val="009F3E75"/>
    <w:rsid w:val="009F40D5"/>
    <w:rsid w:val="009F41F2"/>
    <w:rsid w:val="009F451A"/>
    <w:rsid w:val="009F4645"/>
    <w:rsid w:val="009F48A0"/>
    <w:rsid w:val="009F4D84"/>
    <w:rsid w:val="009F52BC"/>
    <w:rsid w:val="009F56F5"/>
    <w:rsid w:val="009F57A8"/>
    <w:rsid w:val="009F5B4F"/>
    <w:rsid w:val="009F5B92"/>
    <w:rsid w:val="009F6194"/>
    <w:rsid w:val="009F6398"/>
    <w:rsid w:val="009F63B1"/>
    <w:rsid w:val="009F7C42"/>
    <w:rsid w:val="009F7CF9"/>
    <w:rsid w:val="00A0019B"/>
    <w:rsid w:val="00A001E4"/>
    <w:rsid w:val="00A00335"/>
    <w:rsid w:val="00A004CC"/>
    <w:rsid w:val="00A00645"/>
    <w:rsid w:val="00A00934"/>
    <w:rsid w:val="00A00FCE"/>
    <w:rsid w:val="00A01B1E"/>
    <w:rsid w:val="00A02556"/>
    <w:rsid w:val="00A02784"/>
    <w:rsid w:val="00A02C35"/>
    <w:rsid w:val="00A031AD"/>
    <w:rsid w:val="00A034BD"/>
    <w:rsid w:val="00A03616"/>
    <w:rsid w:val="00A03930"/>
    <w:rsid w:val="00A03D6E"/>
    <w:rsid w:val="00A04344"/>
    <w:rsid w:val="00A04561"/>
    <w:rsid w:val="00A04A25"/>
    <w:rsid w:val="00A04D86"/>
    <w:rsid w:val="00A04FE4"/>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172"/>
    <w:rsid w:val="00A12D35"/>
    <w:rsid w:val="00A13022"/>
    <w:rsid w:val="00A13396"/>
    <w:rsid w:val="00A133DA"/>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2A4"/>
    <w:rsid w:val="00A15526"/>
    <w:rsid w:val="00A155C7"/>
    <w:rsid w:val="00A1588F"/>
    <w:rsid w:val="00A158AA"/>
    <w:rsid w:val="00A16873"/>
    <w:rsid w:val="00A16BA5"/>
    <w:rsid w:val="00A16C74"/>
    <w:rsid w:val="00A16CAF"/>
    <w:rsid w:val="00A178CC"/>
    <w:rsid w:val="00A17E16"/>
    <w:rsid w:val="00A2017A"/>
    <w:rsid w:val="00A20471"/>
    <w:rsid w:val="00A20505"/>
    <w:rsid w:val="00A206AA"/>
    <w:rsid w:val="00A20D55"/>
    <w:rsid w:val="00A21283"/>
    <w:rsid w:val="00A21951"/>
    <w:rsid w:val="00A21B90"/>
    <w:rsid w:val="00A21E8F"/>
    <w:rsid w:val="00A220CD"/>
    <w:rsid w:val="00A22174"/>
    <w:rsid w:val="00A22429"/>
    <w:rsid w:val="00A227F8"/>
    <w:rsid w:val="00A2294A"/>
    <w:rsid w:val="00A22BDB"/>
    <w:rsid w:val="00A22D60"/>
    <w:rsid w:val="00A2360F"/>
    <w:rsid w:val="00A237AF"/>
    <w:rsid w:val="00A237FA"/>
    <w:rsid w:val="00A238C5"/>
    <w:rsid w:val="00A23914"/>
    <w:rsid w:val="00A23B73"/>
    <w:rsid w:val="00A23CF3"/>
    <w:rsid w:val="00A23D43"/>
    <w:rsid w:val="00A23D65"/>
    <w:rsid w:val="00A241D9"/>
    <w:rsid w:val="00A245B2"/>
    <w:rsid w:val="00A24A9E"/>
    <w:rsid w:val="00A24BCB"/>
    <w:rsid w:val="00A25008"/>
    <w:rsid w:val="00A2537C"/>
    <w:rsid w:val="00A25385"/>
    <w:rsid w:val="00A25445"/>
    <w:rsid w:val="00A255ED"/>
    <w:rsid w:val="00A25B78"/>
    <w:rsid w:val="00A25F27"/>
    <w:rsid w:val="00A25F92"/>
    <w:rsid w:val="00A26180"/>
    <w:rsid w:val="00A2665D"/>
    <w:rsid w:val="00A26AC2"/>
    <w:rsid w:val="00A26ADF"/>
    <w:rsid w:val="00A26B44"/>
    <w:rsid w:val="00A26C70"/>
    <w:rsid w:val="00A26DF1"/>
    <w:rsid w:val="00A27A16"/>
    <w:rsid w:val="00A27D6C"/>
    <w:rsid w:val="00A27E3E"/>
    <w:rsid w:val="00A27EB6"/>
    <w:rsid w:val="00A301A0"/>
    <w:rsid w:val="00A304A4"/>
    <w:rsid w:val="00A306CA"/>
    <w:rsid w:val="00A30833"/>
    <w:rsid w:val="00A308FE"/>
    <w:rsid w:val="00A3096F"/>
    <w:rsid w:val="00A30AA3"/>
    <w:rsid w:val="00A31F9C"/>
    <w:rsid w:val="00A32317"/>
    <w:rsid w:val="00A3231D"/>
    <w:rsid w:val="00A32797"/>
    <w:rsid w:val="00A33023"/>
    <w:rsid w:val="00A332C5"/>
    <w:rsid w:val="00A337D5"/>
    <w:rsid w:val="00A33A0C"/>
    <w:rsid w:val="00A33A99"/>
    <w:rsid w:val="00A33B3A"/>
    <w:rsid w:val="00A33B9B"/>
    <w:rsid w:val="00A33BF2"/>
    <w:rsid w:val="00A33F0E"/>
    <w:rsid w:val="00A345C7"/>
    <w:rsid w:val="00A345DB"/>
    <w:rsid w:val="00A348D0"/>
    <w:rsid w:val="00A34A47"/>
    <w:rsid w:val="00A34C98"/>
    <w:rsid w:val="00A34D9F"/>
    <w:rsid w:val="00A35177"/>
    <w:rsid w:val="00A35265"/>
    <w:rsid w:val="00A354DB"/>
    <w:rsid w:val="00A357A8"/>
    <w:rsid w:val="00A3586B"/>
    <w:rsid w:val="00A35AE4"/>
    <w:rsid w:val="00A35C2D"/>
    <w:rsid w:val="00A35F21"/>
    <w:rsid w:val="00A3624B"/>
    <w:rsid w:val="00A3668B"/>
    <w:rsid w:val="00A368FD"/>
    <w:rsid w:val="00A36F1F"/>
    <w:rsid w:val="00A3734C"/>
    <w:rsid w:val="00A37565"/>
    <w:rsid w:val="00A379F6"/>
    <w:rsid w:val="00A37EE4"/>
    <w:rsid w:val="00A40A30"/>
    <w:rsid w:val="00A4115F"/>
    <w:rsid w:val="00A41161"/>
    <w:rsid w:val="00A41ACC"/>
    <w:rsid w:val="00A41BDB"/>
    <w:rsid w:val="00A4215F"/>
    <w:rsid w:val="00A42160"/>
    <w:rsid w:val="00A42197"/>
    <w:rsid w:val="00A4223E"/>
    <w:rsid w:val="00A42618"/>
    <w:rsid w:val="00A42987"/>
    <w:rsid w:val="00A42A1F"/>
    <w:rsid w:val="00A42B81"/>
    <w:rsid w:val="00A42CFE"/>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5B7"/>
    <w:rsid w:val="00A46638"/>
    <w:rsid w:val="00A467A2"/>
    <w:rsid w:val="00A4682F"/>
    <w:rsid w:val="00A46846"/>
    <w:rsid w:val="00A46B62"/>
    <w:rsid w:val="00A47438"/>
    <w:rsid w:val="00A4755A"/>
    <w:rsid w:val="00A475A3"/>
    <w:rsid w:val="00A476F8"/>
    <w:rsid w:val="00A47814"/>
    <w:rsid w:val="00A502C6"/>
    <w:rsid w:val="00A5037A"/>
    <w:rsid w:val="00A503D9"/>
    <w:rsid w:val="00A503DA"/>
    <w:rsid w:val="00A50505"/>
    <w:rsid w:val="00A50A17"/>
    <w:rsid w:val="00A50B94"/>
    <w:rsid w:val="00A513A7"/>
    <w:rsid w:val="00A51EE4"/>
    <w:rsid w:val="00A52628"/>
    <w:rsid w:val="00A52AEB"/>
    <w:rsid w:val="00A52EDF"/>
    <w:rsid w:val="00A531C6"/>
    <w:rsid w:val="00A53264"/>
    <w:rsid w:val="00A534AE"/>
    <w:rsid w:val="00A53887"/>
    <w:rsid w:val="00A53915"/>
    <w:rsid w:val="00A539BB"/>
    <w:rsid w:val="00A53ABE"/>
    <w:rsid w:val="00A53E99"/>
    <w:rsid w:val="00A53EA9"/>
    <w:rsid w:val="00A54617"/>
    <w:rsid w:val="00A54A11"/>
    <w:rsid w:val="00A54C3A"/>
    <w:rsid w:val="00A555AF"/>
    <w:rsid w:val="00A5607D"/>
    <w:rsid w:val="00A560C2"/>
    <w:rsid w:val="00A5620D"/>
    <w:rsid w:val="00A56ABE"/>
    <w:rsid w:val="00A56B60"/>
    <w:rsid w:val="00A56D81"/>
    <w:rsid w:val="00A573D1"/>
    <w:rsid w:val="00A5741B"/>
    <w:rsid w:val="00A57588"/>
    <w:rsid w:val="00A578B6"/>
    <w:rsid w:val="00A6058E"/>
    <w:rsid w:val="00A60692"/>
    <w:rsid w:val="00A606A3"/>
    <w:rsid w:val="00A60896"/>
    <w:rsid w:val="00A618CE"/>
    <w:rsid w:val="00A61CB8"/>
    <w:rsid w:val="00A61F98"/>
    <w:rsid w:val="00A628BF"/>
    <w:rsid w:val="00A62BF4"/>
    <w:rsid w:val="00A62CD6"/>
    <w:rsid w:val="00A62CE8"/>
    <w:rsid w:val="00A633FE"/>
    <w:rsid w:val="00A6357D"/>
    <w:rsid w:val="00A63CBF"/>
    <w:rsid w:val="00A64A7E"/>
    <w:rsid w:val="00A64AFF"/>
    <w:rsid w:val="00A64BBF"/>
    <w:rsid w:val="00A65511"/>
    <w:rsid w:val="00A6555A"/>
    <w:rsid w:val="00A6565A"/>
    <w:rsid w:val="00A657FD"/>
    <w:rsid w:val="00A658B2"/>
    <w:rsid w:val="00A658CF"/>
    <w:rsid w:val="00A65B80"/>
    <w:rsid w:val="00A65BD3"/>
    <w:rsid w:val="00A65D9A"/>
    <w:rsid w:val="00A65E47"/>
    <w:rsid w:val="00A65F60"/>
    <w:rsid w:val="00A65FD0"/>
    <w:rsid w:val="00A66122"/>
    <w:rsid w:val="00A66495"/>
    <w:rsid w:val="00A66D5D"/>
    <w:rsid w:val="00A6707F"/>
    <w:rsid w:val="00A67683"/>
    <w:rsid w:val="00A67DF1"/>
    <w:rsid w:val="00A67E35"/>
    <w:rsid w:val="00A701B0"/>
    <w:rsid w:val="00A705E7"/>
    <w:rsid w:val="00A7082B"/>
    <w:rsid w:val="00A70885"/>
    <w:rsid w:val="00A70D68"/>
    <w:rsid w:val="00A711D0"/>
    <w:rsid w:val="00A71D7E"/>
    <w:rsid w:val="00A72237"/>
    <w:rsid w:val="00A725B6"/>
    <w:rsid w:val="00A7260D"/>
    <w:rsid w:val="00A7274B"/>
    <w:rsid w:val="00A72F88"/>
    <w:rsid w:val="00A731E1"/>
    <w:rsid w:val="00A737FC"/>
    <w:rsid w:val="00A739D5"/>
    <w:rsid w:val="00A73D4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498"/>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80"/>
    <w:rsid w:val="00A832AC"/>
    <w:rsid w:val="00A833BD"/>
    <w:rsid w:val="00A837F9"/>
    <w:rsid w:val="00A83CB2"/>
    <w:rsid w:val="00A84069"/>
    <w:rsid w:val="00A843FC"/>
    <w:rsid w:val="00A84442"/>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A30"/>
    <w:rsid w:val="00A87A4D"/>
    <w:rsid w:val="00A9028C"/>
    <w:rsid w:val="00A904FF"/>
    <w:rsid w:val="00A909DD"/>
    <w:rsid w:val="00A910A4"/>
    <w:rsid w:val="00A911D8"/>
    <w:rsid w:val="00A9122C"/>
    <w:rsid w:val="00A91395"/>
    <w:rsid w:val="00A91A59"/>
    <w:rsid w:val="00A91B33"/>
    <w:rsid w:val="00A91C0E"/>
    <w:rsid w:val="00A91FB9"/>
    <w:rsid w:val="00A920BE"/>
    <w:rsid w:val="00A9268D"/>
    <w:rsid w:val="00A92D25"/>
    <w:rsid w:val="00A930D7"/>
    <w:rsid w:val="00A9407B"/>
    <w:rsid w:val="00A9430A"/>
    <w:rsid w:val="00A94373"/>
    <w:rsid w:val="00A944DC"/>
    <w:rsid w:val="00A94A9B"/>
    <w:rsid w:val="00A94B1A"/>
    <w:rsid w:val="00A95112"/>
    <w:rsid w:val="00A95280"/>
    <w:rsid w:val="00A9551A"/>
    <w:rsid w:val="00A95968"/>
    <w:rsid w:val="00A95F3C"/>
    <w:rsid w:val="00A961C3"/>
    <w:rsid w:val="00A96A13"/>
    <w:rsid w:val="00A96E49"/>
    <w:rsid w:val="00A97205"/>
    <w:rsid w:val="00A97CF6"/>
    <w:rsid w:val="00AA0764"/>
    <w:rsid w:val="00AA0C65"/>
    <w:rsid w:val="00AA163C"/>
    <w:rsid w:val="00AA1A66"/>
    <w:rsid w:val="00AA1B95"/>
    <w:rsid w:val="00AA206D"/>
    <w:rsid w:val="00AA2547"/>
    <w:rsid w:val="00AA27CB"/>
    <w:rsid w:val="00AA2803"/>
    <w:rsid w:val="00AA2ABB"/>
    <w:rsid w:val="00AA2EC4"/>
    <w:rsid w:val="00AA3176"/>
    <w:rsid w:val="00AA31E1"/>
    <w:rsid w:val="00AA36C0"/>
    <w:rsid w:val="00AA378E"/>
    <w:rsid w:val="00AA39BC"/>
    <w:rsid w:val="00AA3AEE"/>
    <w:rsid w:val="00AA3BBA"/>
    <w:rsid w:val="00AA3C9D"/>
    <w:rsid w:val="00AA417F"/>
    <w:rsid w:val="00AA424D"/>
    <w:rsid w:val="00AA44A3"/>
    <w:rsid w:val="00AA44AD"/>
    <w:rsid w:val="00AA465B"/>
    <w:rsid w:val="00AA4829"/>
    <w:rsid w:val="00AA484F"/>
    <w:rsid w:val="00AA491B"/>
    <w:rsid w:val="00AA49FD"/>
    <w:rsid w:val="00AA5D4E"/>
    <w:rsid w:val="00AA6063"/>
    <w:rsid w:val="00AA6A8D"/>
    <w:rsid w:val="00AA6C68"/>
    <w:rsid w:val="00AA70FE"/>
    <w:rsid w:val="00AA72BE"/>
    <w:rsid w:val="00AA77F3"/>
    <w:rsid w:val="00AA781C"/>
    <w:rsid w:val="00AA7D68"/>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51B"/>
    <w:rsid w:val="00AB6C90"/>
    <w:rsid w:val="00AB6FC1"/>
    <w:rsid w:val="00AB713D"/>
    <w:rsid w:val="00AB73AE"/>
    <w:rsid w:val="00AB7697"/>
    <w:rsid w:val="00AC0172"/>
    <w:rsid w:val="00AC0784"/>
    <w:rsid w:val="00AC0835"/>
    <w:rsid w:val="00AC089F"/>
    <w:rsid w:val="00AC1450"/>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900"/>
    <w:rsid w:val="00AC7E2A"/>
    <w:rsid w:val="00AC7F7B"/>
    <w:rsid w:val="00AD00C2"/>
    <w:rsid w:val="00AD0261"/>
    <w:rsid w:val="00AD0432"/>
    <w:rsid w:val="00AD0525"/>
    <w:rsid w:val="00AD085C"/>
    <w:rsid w:val="00AD0E21"/>
    <w:rsid w:val="00AD0E51"/>
    <w:rsid w:val="00AD1040"/>
    <w:rsid w:val="00AD10BD"/>
    <w:rsid w:val="00AD12ED"/>
    <w:rsid w:val="00AD16B6"/>
    <w:rsid w:val="00AD1930"/>
    <w:rsid w:val="00AD195F"/>
    <w:rsid w:val="00AD2191"/>
    <w:rsid w:val="00AD223A"/>
    <w:rsid w:val="00AD238B"/>
    <w:rsid w:val="00AD274C"/>
    <w:rsid w:val="00AD28EA"/>
    <w:rsid w:val="00AD2A5C"/>
    <w:rsid w:val="00AD33FB"/>
    <w:rsid w:val="00AD3DD1"/>
    <w:rsid w:val="00AD3F17"/>
    <w:rsid w:val="00AD3F97"/>
    <w:rsid w:val="00AD4715"/>
    <w:rsid w:val="00AD4BC0"/>
    <w:rsid w:val="00AD4C5D"/>
    <w:rsid w:val="00AD571B"/>
    <w:rsid w:val="00AD5C54"/>
    <w:rsid w:val="00AD607C"/>
    <w:rsid w:val="00AD625D"/>
    <w:rsid w:val="00AD6A0D"/>
    <w:rsid w:val="00AD6C3C"/>
    <w:rsid w:val="00AD6D42"/>
    <w:rsid w:val="00AD7094"/>
    <w:rsid w:val="00AD7186"/>
    <w:rsid w:val="00AD7727"/>
    <w:rsid w:val="00AD7A78"/>
    <w:rsid w:val="00AD7B46"/>
    <w:rsid w:val="00AD7F1A"/>
    <w:rsid w:val="00AE0892"/>
    <w:rsid w:val="00AE0D6C"/>
    <w:rsid w:val="00AE1073"/>
    <w:rsid w:val="00AE1286"/>
    <w:rsid w:val="00AE14D5"/>
    <w:rsid w:val="00AE1AE2"/>
    <w:rsid w:val="00AE1E70"/>
    <w:rsid w:val="00AE1EC3"/>
    <w:rsid w:val="00AE2348"/>
    <w:rsid w:val="00AE2558"/>
    <w:rsid w:val="00AE2C98"/>
    <w:rsid w:val="00AE2D22"/>
    <w:rsid w:val="00AE303F"/>
    <w:rsid w:val="00AE340C"/>
    <w:rsid w:val="00AE356A"/>
    <w:rsid w:val="00AE3D6F"/>
    <w:rsid w:val="00AE3F2C"/>
    <w:rsid w:val="00AE4025"/>
    <w:rsid w:val="00AE41B5"/>
    <w:rsid w:val="00AE4387"/>
    <w:rsid w:val="00AE498B"/>
    <w:rsid w:val="00AE57E7"/>
    <w:rsid w:val="00AE5994"/>
    <w:rsid w:val="00AE5B77"/>
    <w:rsid w:val="00AE5DE0"/>
    <w:rsid w:val="00AE6269"/>
    <w:rsid w:val="00AE62E1"/>
    <w:rsid w:val="00AE67EE"/>
    <w:rsid w:val="00AE69EE"/>
    <w:rsid w:val="00AE6A65"/>
    <w:rsid w:val="00AE72A9"/>
    <w:rsid w:val="00AE7A4D"/>
    <w:rsid w:val="00AE7B06"/>
    <w:rsid w:val="00AE7D1F"/>
    <w:rsid w:val="00AE7D9F"/>
    <w:rsid w:val="00AE7E87"/>
    <w:rsid w:val="00AF01E0"/>
    <w:rsid w:val="00AF094D"/>
    <w:rsid w:val="00AF0A85"/>
    <w:rsid w:val="00AF0C00"/>
    <w:rsid w:val="00AF0D02"/>
    <w:rsid w:val="00AF0E3C"/>
    <w:rsid w:val="00AF0EF9"/>
    <w:rsid w:val="00AF1C5F"/>
    <w:rsid w:val="00AF2474"/>
    <w:rsid w:val="00AF2C9E"/>
    <w:rsid w:val="00AF2CEE"/>
    <w:rsid w:val="00AF31FF"/>
    <w:rsid w:val="00AF351A"/>
    <w:rsid w:val="00AF384E"/>
    <w:rsid w:val="00AF3B01"/>
    <w:rsid w:val="00AF3ED6"/>
    <w:rsid w:val="00AF3EDB"/>
    <w:rsid w:val="00AF41E5"/>
    <w:rsid w:val="00AF4617"/>
    <w:rsid w:val="00AF50F3"/>
    <w:rsid w:val="00AF589A"/>
    <w:rsid w:val="00AF5A9F"/>
    <w:rsid w:val="00AF5CAD"/>
    <w:rsid w:val="00AF6249"/>
    <w:rsid w:val="00AF624B"/>
    <w:rsid w:val="00AF631F"/>
    <w:rsid w:val="00AF6F0A"/>
    <w:rsid w:val="00AF72BA"/>
    <w:rsid w:val="00AF74D7"/>
    <w:rsid w:val="00AF7B7E"/>
    <w:rsid w:val="00AF7C65"/>
    <w:rsid w:val="00B0049A"/>
    <w:rsid w:val="00B00662"/>
    <w:rsid w:val="00B007B9"/>
    <w:rsid w:val="00B00979"/>
    <w:rsid w:val="00B01146"/>
    <w:rsid w:val="00B018BB"/>
    <w:rsid w:val="00B01B9F"/>
    <w:rsid w:val="00B01BAF"/>
    <w:rsid w:val="00B01FE5"/>
    <w:rsid w:val="00B0221C"/>
    <w:rsid w:val="00B02287"/>
    <w:rsid w:val="00B02587"/>
    <w:rsid w:val="00B02643"/>
    <w:rsid w:val="00B02ABD"/>
    <w:rsid w:val="00B02CF7"/>
    <w:rsid w:val="00B0344E"/>
    <w:rsid w:val="00B0376E"/>
    <w:rsid w:val="00B03B1D"/>
    <w:rsid w:val="00B04145"/>
    <w:rsid w:val="00B04174"/>
    <w:rsid w:val="00B04246"/>
    <w:rsid w:val="00B04796"/>
    <w:rsid w:val="00B04EB1"/>
    <w:rsid w:val="00B051BF"/>
    <w:rsid w:val="00B0590C"/>
    <w:rsid w:val="00B05FBC"/>
    <w:rsid w:val="00B0650F"/>
    <w:rsid w:val="00B067CB"/>
    <w:rsid w:val="00B06BC5"/>
    <w:rsid w:val="00B06C04"/>
    <w:rsid w:val="00B07073"/>
    <w:rsid w:val="00B07EB9"/>
    <w:rsid w:val="00B07EE7"/>
    <w:rsid w:val="00B10BB0"/>
    <w:rsid w:val="00B10D89"/>
    <w:rsid w:val="00B10FF9"/>
    <w:rsid w:val="00B1122D"/>
    <w:rsid w:val="00B1170F"/>
    <w:rsid w:val="00B1188C"/>
    <w:rsid w:val="00B12337"/>
    <w:rsid w:val="00B12586"/>
    <w:rsid w:val="00B12674"/>
    <w:rsid w:val="00B12D4F"/>
    <w:rsid w:val="00B12E97"/>
    <w:rsid w:val="00B12ED1"/>
    <w:rsid w:val="00B12EE2"/>
    <w:rsid w:val="00B12F84"/>
    <w:rsid w:val="00B1339C"/>
    <w:rsid w:val="00B13414"/>
    <w:rsid w:val="00B13F96"/>
    <w:rsid w:val="00B1415D"/>
    <w:rsid w:val="00B14650"/>
    <w:rsid w:val="00B14A6A"/>
    <w:rsid w:val="00B14AD1"/>
    <w:rsid w:val="00B14BB3"/>
    <w:rsid w:val="00B14BC2"/>
    <w:rsid w:val="00B150B9"/>
    <w:rsid w:val="00B153DD"/>
    <w:rsid w:val="00B156EF"/>
    <w:rsid w:val="00B1615B"/>
    <w:rsid w:val="00B168F6"/>
    <w:rsid w:val="00B16B08"/>
    <w:rsid w:val="00B16E92"/>
    <w:rsid w:val="00B171CA"/>
    <w:rsid w:val="00B17706"/>
    <w:rsid w:val="00B17D98"/>
    <w:rsid w:val="00B2069C"/>
    <w:rsid w:val="00B206C6"/>
    <w:rsid w:val="00B2071C"/>
    <w:rsid w:val="00B209C4"/>
    <w:rsid w:val="00B21492"/>
    <w:rsid w:val="00B21C22"/>
    <w:rsid w:val="00B21F98"/>
    <w:rsid w:val="00B22379"/>
    <w:rsid w:val="00B2268F"/>
    <w:rsid w:val="00B22A4D"/>
    <w:rsid w:val="00B22A6C"/>
    <w:rsid w:val="00B22AF3"/>
    <w:rsid w:val="00B22B48"/>
    <w:rsid w:val="00B22D2F"/>
    <w:rsid w:val="00B231B5"/>
    <w:rsid w:val="00B233D4"/>
    <w:rsid w:val="00B23FCF"/>
    <w:rsid w:val="00B24096"/>
    <w:rsid w:val="00B241BC"/>
    <w:rsid w:val="00B2498A"/>
    <w:rsid w:val="00B24A58"/>
    <w:rsid w:val="00B24C22"/>
    <w:rsid w:val="00B254EF"/>
    <w:rsid w:val="00B25574"/>
    <w:rsid w:val="00B256DF"/>
    <w:rsid w:val="00B257F7"/>
    <w:rsid w:val="00B2590A"/>
    <w:rsid w:val="00B259CA"/>
    <w:rsid w:val="00B259E5"/>
    <w:rsid w:val="00B25A16"/>
    <w:rsid w:val="00B25A4F"/>
    <w:rsid w:val="00B25FB4"/>
    <w:rsid w:val="00B26591"/>
    <w:rsid w:val="00B26755"/>
    <w:rsid w:val="00B26A83"/>
    <w:rsid w:val="00B26BD8"/>
    <w:rsid w:val="00B26C0E"/>
    <w:rsid w:val="00B26C39"/>
    <w:rsid w:val="00B26D67"/>
    <w:rsid w:val="00B271B2"/>
    <w:rsid w:val="00B30090"/>
    <w:rsid w:val="00B3025D"/>
    <w:rsid w:val="00B3039B"/>
    <w:rsid w:val="00B30EBD"/>
    <w:rsid w:val="00B31110"/>
    <w:rsid w:val="00B31392"/>
    <w:rsid w:val="00B3151B"/>
    <w:rsid w:val="00B320F2"/>
    <w:rsid w:val="00B32124"/>
    <w:rsid w:val="00B323C7"/>
    <w:rsid w:val="00B32649"/>
    <w:rsid w:val="00B32B16"/>
    <w:rsid w:val="00B32C65"/>
    <w:rsid w:val="00B32CEB"/>
    <w:rsid w:val="00B32F3D"/>
    <w:rsid w:val="00B3328C"/>
    <w:rsid w:val="00B332E5"/>
    <w:rsid w:val="00B335F3"/>
    <w:rsid w:val="00B33C31"/>
    <w:rsid w:val="00B33FC6"/>
    <w:rsid w:val="00B34182"/>
    <w:rsid w:val="00B343DF"/>
    <w:rsid w:val="00B344F1"/>
    <w:rsid w:val="00B3457F"/>
    <w:rsid w:val="00B34741"/>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0ACD"/>
    <w:rsid w:val="00B4130E"/>
    <w:rsid w:val="00B4154B"/>
    <w:rsid w:val="00B41A6C"/>
    <w:rsid w:val="00B425E6"/>
    <w:rsid w:val="00B4265F"/>
    <w:rsid w:val="00B42C91"/>
    <w:rsid w:val="00B43161"/>
    <w:rsid w:val="00B43394"/>
    <w:rsid w:val="00B4359A"/>
    <w:rsid w:val="00B440AD"/>
    <w:rsid w:val="00B441D6"/>
    <w:rsid w:val="00B44265"/>
    <w:rsid w:val="00B450C9"/>
    <w:rsid w:val="00B45488"/>
    <w:rsid w:val="00B458F3"/>
    <w:rsid w:val="00B45C46"/>
    <w:rsid w:val="00B45CDE"/>
    <w:rsid w:val="00B45DB9"/>
    <w:rsid w:val="00B46178"/>
    <w:rsid w:val="00B462C3"/>
    <w:rsid w:val="00B46303"/>
    <w:rsid w:val="00B46459"/>
    <w:rsid w:val="00B46841"/>
    <w:rsid w:val="00B46A2B"/>
    <w:rsid w:val="00B46B0A"/>
    <w:rsid w:val="00B46DDF"/>
    <w:rsid w:val="00B46E1D"/>
    <w:rsid w:val="00B4705F"/>
    <w:rsid w:val="00B470D7"/>
    <w:rsid w:val="00B47133"/>
    <w:rsid w:val="00B47152"/>
    <w:rsid w:val="00B47222"/>
    <w:rsid w:val="00B47366"/>
    <w:rsid w:val="00B47862"/>
    <w:rsid w:val="00B47A66"/>
    <w:rsid w:val="00B47CEF"/>
    <w:rsid w:val="00B47D0D"/>
    <w:rsid w:val="00B50201"/>
    <w:rsid w:val="00B50341"/>
    <w:rsid w:val="00B5085C"/>
    <w:rsid w:val="00B50A27"/>
    <w:rsid w:val="00B50A9E"/>
    <w:rsid w:val="00B50AAB"/>
    <w:rsid w:val="00B50B63"/>
    <w:rsid w:val="00B51369"/>
    <w:rsid w:val="00B514E3"/>
    <w:rsid w:val="00B519B3"/>
    <w:rsid w:val="00B51A08"/>
    <w:rsid w:val="00B51BA5"/>
    <w:rsid w:val="00B5234B"/>
    <w:rsid w:val="00B52483"/>
    <w:rsid w:val="00B52590"/>
    <w:rsid w:val="00B52653"/>
    <w:rsid w:val="00B52716"/>
    <w:rsid w:val="00B527CD"/>
    <w:rsid w:val="00B52973"/>
    <w:rsid w:val="00B529B2"/>
    <w:rsid w:val="00B529B9"/>
    <w:rsid w:val="00B52F30"/>
    <w:rsid w:val="00B536A7"/>
    <w:rsid w:val="00B53A3E"/>
    <w:rsid w:val="00B53BA0"/>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4A"/>
    <w:rsid w:val="00B61B6F"/>
    <w:rsid w:val="00B61F3B"/>
    <w:rsid w:val="00B621C2"/>
    <w:rsid w:val="00B625CC"/>
    <w:rsid w:val="00B62654"/>
    <w:rsid w:val="00B6282F"/>
    <w:rsid w:val="00B62B6A"/>
    <w:rsid w:val="00B62E33"/>
    <w:rsid w:val="00B62EB8"/>
    <w:rsid w:val="00B631EC"/>
    <w:rsid w:val="00B633C1"/>
    <w:rsid w:val="00B63697"/>
    <w:rsid w:val="00B63BF1"/>
    <w:rsid w:val="00B63C08"/>
    <w:rsid w:val="00B63FBD"/>
    <w:rsid w:val="00B64062"/>
    <w:rsid w:val="00B640D7"/>
    <w:rsid w:val="00B640E4"/>
    <w:rsid w:val="00B6416E"/>
    <w:rsid w:val="00B644D4"/>
    <w:rsid w:val="00B64735"/>
    <w:rsid w:val="00B64997"/>
    <w:rsid w:val="00B64A4D"/>
    <w:rsid w:val="00B64CE9"/>
    <w:rsid w:val="00B64F11"/>
    <w:rsid w:val="00B653A2"/>
    <w:rsid w:val="00B65586"/>
    <w:rsid w:val="00B65E15"/>
    <w:rsid w:val="00B660D2"/>
    <w:rsid w:val="00B66156"/>
    <w:rsid w:val="00B66290"/>
    <w:rsid w:val="00B663B8"/>
    <w:rsid w:val="00B6674E"/>
    <w:rsid w:val="00B66FAB"/>
    <w:rsid w:val="00B6732F"/>
    <w:rsid w:val="00B67530"/>
    <w:rsid w:val="00B67723"/>
    <w:rsid w:val="00B6781F"/>
    <w:rsid w:val="00B67823"/>
    <w:rsid w:val="00B67ED1"/>
    <w:rsid w:val="00B70A59"/>
    <w:rsid w:val="00B71625"/>
    <w:rsid w:val="00B7196D"/>
    <w:rsid w:val="00B71B90"/>
    <w:rsid w:val="00B71CA6"/>
    <w:rsid w:val="00B728DD"/>
    <w:rsid w:val="00B72B9A"/>
    <w:rsid w:val="00B72C07"/>
    <w:rsid w:val="00B72C4F"/>
    <w:rsid w:val="00B72D45"/>
    <w:rsid w:val="00B73032"/>
    <w:rsid w:val="00B7304C"/>
    <w:rsid w:val="00B73095"/>
    <w:rsid w:val="00B7368D"/>
    <w:rsid w:val="00B73B9E"/>
    <w:rsid w:val="00B73E3D"/>
    <w:rsid w:val="00B73E7A"/>
    <w:rsid w:val="00B73FAB"/>
    <w:rsid w:val="00B744A0"/>
    <w:rsid w:val="00B7453D"/>
    <w:rsid w:val="00B7476D"/>
    <w:rsid w:val="00B74A28"/>
    <w:rsid w:val="00B74BD6"/>
    <w:rsid w:val="00B74CCD"/>
    <w:rsid w:val="00B74DA8"/>
    <w:rsid w:val="00B74F32"/>
    <w:rsid w:val="00B75AD9"/>
    <w:rsid w:val="00B7618D"/>
    <w:rsid w:val="00B761D5"/>
    <w:rsid w:val="00B76275"/>
    <w:rsid w:val="00B76646"/>
    <w:rsid w:val="00B76A5A"/>
    <w:rsid w:val="00B76F6E"/>
    <w:rsid w:val="00B77182"/>
    <w:rsid w:val="00B771B7"/>
    <w:rsid w:val="00B77252"/>
    <w:rsid w:val="00B7728E"/>
    <w:rsid w:val="00B7742C"/>
    <w:rsid w:val="00B77D82"/>
    <w:rsid w:val="00B8034C"/>
    <w:rsid w:val="00B8071A"/>
    <w:rsid w:val="00B80E8E"/>
    <w:rsid w:val="00B814CD"/>
    <w:rsid w:val="00B81589"/>
    <w:rsid w:val="00B8160B"/>
    <w:rsid w:val="00B8197A"/>
    <w:rsid w:val="00B81F37"/>
    <w:rsid w:val="00B8264A"/>
    <w:rsid w:val="00B82734"/>
    <w:rsid w:val="00B82778"/>
    <w:rsid w:val="00B82850"/>
    <w:rsid w:val="00B82A06"/>
    <w:rsid w:val="00B832AC"/>
    <w:rsid w:val="00B832CE"/>
    <w:rsid w:val="00B83342"/>
    <w:rsid w:val="00B833FB"/>
    <w:rsid w:val="00B842B4"/>
    <w:rsid w:val="00B84588"/>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61"/>
    <w:rsid w:val="00B86BD3"/>
    <w:rsid w:val="00B86E91"/>
    <w:rsid w:val="00B86EBE"/>
    <w:rsid w:val="00B8704C"/>
    <w:rsid w:val="00B877B3"/>
    <w:rsid w:val="00B877D4"/>
    <w:rsid w:val="00B87C94"/>
    <w:rsid w:val="00B901E3"/>
    <w:rsid w:val="00B9087E"/>
    <w:rsid w:val="00B90AE3"/>
    <w:rsid w:val="00B90ECD"/>
    <w:rsid w:val="00B91294"/>
    <w:rsid w:val="00B91845"/>
    <w:rsid w:val="00B91D75"/>
    <w:rsid w:val="00B920DA"/>
    <w:rsid w:val="00B92604"/>
    <w:rsid w:val="00B9269F"/>
    <w:rsid w:val="00B92932"/>
    <w:rsid w:val="00B92A98"/>
    <w:rsid w:val="00B92E5C"/>
    <w:rsid w:val="00B92E5E"/>
    <w:rsid w:val="00B930A6"/>
    <w:rsid w:val="00B9329D"/>
    <w:rsid w:val="00B9334A"/>
    <w:rsid w:val="00B933AB"/>
    <w:rsid w:val="00B93B0D"/>
    <w:rsid w:val="00B93B71"/>
    <w:rsid w:val="00B93EEF"/>
    <w:rsid w:val="00B94A16"/>
    <w:rsid w:val="00B94B04"/>
    <w:rsid w:val="00B94E15"/>
    <w:rsid w:val="00B95724"/>
    <w:rsid w:val="00B964D0"/>
    <w:rsid w:val="00B96C95"/>
    <w:rsid w:val="00B9710C"/>
    <w:rsid w:val="00B97177"/>
    <w:rsid w:val="00B97739"/>
    <w:rsid w:val="00B97C1D"/>
    <w:rsid w:val="00B97DD4"/>
    <w:rsid w:val="00B97E67"/>
    <w:rsid w:val="00BA01C8"/>
    <w:rsid w:val="00BA028B"/>
    <w:rsid w:val="00BA04B4"/>
    <w:rsid w:val="00BA0506"/>
    <w:rsid w:val="00BA0B1F"/>
    <w:rsid w:val="00BA0CCF"/>
    <w:rsid w:val="00BA0FEF"/>
    <w:rsid w:val="00BA12DD"/>
    <w:rsid w:val="00BA1384"/>
    <w:rsid w:val="00BA13D6"/>
    <w:rsid w:val="00BA14F7"/>
    <w:rsid w:val="00BA18B7"/>
    <w:rsid w:val="00BA19A4"/>
    <w:rsid w:val="00BA20B5"/>
    <w:rsid w:val="00BA226F"/>
    <w:rsid w:val="00BA2397"/>
    <w:rsid w:val="00BA29B2"/>
    <w:rsid w:val="00BA31D4"/>
    <w:rsid w:val="00BA3219"/>
    <w:rsid w:val="00BA3275"/>
    <w:rsid w:val="00BA33FE"/>
    <w:rsid w:val="00BA3461"/>
    <w:rsid w:val="00BA3481"/>
    <w:rsid w:val="00BA3C78"/>
    <w:rsid w:val="00BA3D37"/>
    <w:rsid w:val="00BA405D"/>
    <w:rsid w:val="00BA41F4"/>
    <w:rsid w:val="00BA4311"/>
    <w:rsid w:val="00BA437B"/>
    <w:rsid w:val="00BA4390"/>
    <w:rsid w:val="00BA4FB9"/>
    <w:rsid w:val="00BA4FEE"/>
    <w:rsid w:val="00BA528D"/>
    <w:rsid w:val="00BA5391"/>
    <w:rsid w:val="00BA56F7"/>
    <w:rsid w:val="00BA5701"/>
    <w:rsid w:val="00BA578A"/>
    <w:rsid w:val="00BA5B97"/>
    <w:rsid w:val="00BA6468"/>
    <w:rsid w:val="00BA65C7"/>
    <w:rsid w:val="00BA690C"/>
    <w:rsid w:val="00BA6CA3"/>
    <w:rsid w:val="00BA6DCA"/>
    <w:rsid w:val="00BA70E5"/>
    <w:rsid w:val="00BA756F"/>
    <w:rsid w:val="00BA7B2E"/>
    <w:rsid w:val="00BA7E93"/>
    <w:rsid w:val="00BB0364"/>
    <w:rsid w:val="00BB0739"/>
    <w:rsid w:val="00BB08FF"/>
    <w:rsid w:val="00BB0963"/>
    <w:rsid w:val="00BB10BD"/>
    <w:rsid w:val="00BB11CA"/>
    <w:rsid w:val="00BB1217"/>
    <w:rsid w:val="00BB142C"/>
    <w:rsid w:val="00BB1624"/>
    <w:rsid w:val="00BB1851"/>
    <w:rsid w:val="00BB1A55"/>
    <w:rsid w:val="00BB1B28"/>
    <w:rsid w:val="00BB1D36"/>
    <w:rsid w:val="00BB26DD"/>
    <w:rsid w:val="00BB2F19"/>
    <w:rsid w:val="00BB3384"/>
    <w:rsid w:val="00BB33D4"/>
    <w:rsid w:val="00BB33D9"/>
    <w:rsid w:val="00BB35A4"/>
    <w:rsid w:val="00BB363C"/>
    <w:rsid w:val="00BB38FA"/>
    <w:rsid w:val="00BB4098"/>
    <w:rsid w:val="00BB5249"/>
    <w:rsid w:val="00BB52F5"/>
    <w:rsid w:val="00BB5598"/>
    <w:rsid w:val="00BB580D"/>
    <w:rsid w:val="00BB5B88"/>
    <w:rsid w:val="00BB5C1A"/>
    <w:rsid w:val="00BB613A"/>
    <w:rsid w:val="00BB645F"/>
    <w:rsid w:val="00BB65AA"/>
    <w:rsid w:val="00BB6817"/>
    <w:rsid w:val="00BB6EA0"/>
    <w:rsid w:val="00BB75A7"/>
    <w:rsid w:val="00BB7956"/>
    <w:rsid w:val="00BB7E9E"/>
    <w:rsid w:val="00BC0056"/>
    <w:rsid w:val="00BC00A5"/>
    <w:rsid w:val="00BC052C"/>
    <w:rsid w:val="00BC0559"/>
    <w:rsid w:val="00BC060E"/>
    <w:rsid w:val="00BC0709"/>
    <w:rsid w:val="00BC0720"/>
    <w:rsid w:val="00BC0759"/>
    <w:rsid w:val="00BC0C44"/>
    <w:rsid w:val="00BC14C8"/>
    <w:rsid w:val="00BC1797"/>
    <w:rsid w:val="00BC198D"/>
    <w:rsid w:val="00BC19D7"/>
    <w:rsid w:val="00BC1A3F"/>
    <w:rsid w:val="00BC1E2B"/>
    <w:rsid w:val="00BC1EB3"/>
    <w:rsid w:val="00BC2358"/>
    <w:rsid w:val="00BC2422"/>
    <w:rsid w:val="00BC2E97"/>
    <w:rsid w:val="00BC3393"/>
    <w:rsid w:val="00BC34F2"/>
    <w:rsid w:val="00BC3C1B"/>
    <w:rsid w:val="00BC3E78"/>
    <w:rsid w:val="00BC41EF"/>
    <w:rsid w:val="00BC4258"/>
    <w:rsid w:val="00BC455D"/>
    <w:rsid w:val="00BC49D6"/>
    <w:rsid w:val="00BC4A22"/>
    <w:rsid w:val="00BC4AA8"/>
    <w:rsid w:val="00BC4B18"/>
    <w:rsid w:val="00BC4B65"/>
    <w:rsid w:val="00BC509A"/>
    <w:rsid w:val="00BC523A"/>
    <w:rsid w:val="00BC57D5"/>
    <w:rsid w:val="00BC5D73"/>
    <w:rsid w:val="00BC602A"/>
    <w:rsid w:val="00BC60E7"/>
    <w:rsid w:val="00BC615F"/>
    <w:rsid w:val="00BC6245"/>
    <w:rsid w:val="00BC651C"/>
    <w:rsid w:val="00BC6883"/>
    <w:rsid w:val="00BC6B4C"/>
    <w:rsid w:val="00BC6D0D"/>
    <w:rsid w:val="00BC73CC"/>
    <w:rsid w:val="00BC7865"/>
    <w:rsid w:val="00BD02D2"/>
    <w:rsid w:val="00BD0917"/>
    <w:rsid w:val="00BD1156"/>
    <w:rsid w:val="00BD219E"/>
    <w:rsid w:val="00BD2661"/>
    <w:rsid w:val="00BD27DB"/>
    <w:rsid w:val="00BD2C19"/>
    <w:rsid w:val="00BD2CBA"/>
    <w:rsid w:val="00BD2DF2"/>
    <w:rsid w:val="00BD2F56"/>
    <w:rsid w:val="00BD3021"/>
    <w:rsid w:val="00BD35B1"/>
    <w:rsid w:val="00BD35E0"/>
    <w:rsid w:val="00BD3842"/>
    <w:rsid w:val="00BD3915"/>
    <w:rsid w:val="00BD41E4"/>
    <w:rsid w:val="00BD42C8"/>
    <w:rsid w:val="00BD4393"/>
    <w:rsid w:val="00BD445E"/>
    <w:rsid w:val="00BD4883"/>
    <w:rsid w:val="00BD48B7"/>
    <w:rsid w:val="00BD4A95"/>
    <w:rsid w:val="00BD53C8"/>
    <w:rsid w:val="00BD5423"/>
    <w:rsid w:val="00BD57E4"/>
    <w:rsid w:val="00BD5979"/>
    <w:rsid w:val="00BD5A79"/>
    <w:rsid w:val="00BD5FA2"/>
    <w:rsid w:val="00BD609E"/>
    <w:rsid w:val="00BD657D"/>
    <w:rsid w:val="00BD6580"/>
    <w:rsid w:val="00BD67A7"/>
    <w:rsid w:val="00BD6815"/>
    <w:rsid w:val="00BD6FD0"/>
    <w:rsid w:val="00BD70E2"/>
    <w:rsid w:val="00BD79DD"/>
    <w:rsid w:val="00BD7E71"/>
    <w:rsid w:val="00BD7EA8"/>
    <w:rsid w:val="00BE014A"/>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5FA"/>
    <w:rsid w:val="00BE5C5C"/>
    <w:rsid w:val="00BE5FE1"/>
    <w:rsid w:val="00BE70A9"/>
    <w:rsid w:val="00BE71F9"/>
    <w:rsid w:val="00BE72B4"/>
    <w:rsid w:val="00BE75CA"/>
    <w:rsid w:val="00BE7A5F"/>
    <w:rsid w:val="00BE7ACA"/>
    <w:rsid w:val="00BE7E63"/>
    <w:rsid w:val="00BE7F38"/>
    <w:rsid w:val="00BE7FE7"/>
    <w:rsid w:val="00BF015A"/>
    <w:rsid w:val="00BF06A6"/>
    <w:rsid w:val="00BF1348"/>
    <w:rsid w:val="00BF137B"/>
    <w:rsid w:val="00BF1BAF"/>
    <w:rsid w:val="00BF1FB6"/>
    <w:rsid w:val="00BF253B"/>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89C"/>
    <w:rsid w:val="00BF5900"/>
    <w:rsid w:val="00BF59C8"/>
    <w:rsid w:val="00BF5B52"/>
    <w:rsid w:val="00BF5DA8"/>
    <w:rsid w:val="00BF6144"/>
    <w:rsid w:val="00BF6402"/>
    <w:rsid w:val="00BF6834"/>
    <w:rsid w:val="00BF6C08"/>
    <w:rsid w:val="00BF6C83"/>
    <w:rsid w:val="00BF740C"/>
    <w:rsid w:val="00BF74B6"/>
    <w:rsid w:val="00BF75D6"/>
    <w:rsid w:val="00BF7839"/>
    <w:rsid w:val="00BF7A00"/>
    <w:rsid w:val="00BF7D68"/>
    <w:rsid w:val="00C0049F"/>
    <w:rsid w:val="00C00589"/>
    <w:rsid w:val="00C00FB1"/>
    <w:rsid w:val="00C0115E"/>
    <w:rsid w:val="00C02116"/>
    <w:rsid w:val="00C02E48"/>
    <w:rsid w:val="00C0306B"/>
    <w:rsid w:val="00C030E2"/>
    <w:rsid w:val="00C03BB8"/>
    <w:rsid w:val="00C03BF3"/>
    <w:rsid w:val="00C0401B"/>
    <w:rsid w:val="00C042B1"/>
    <w:rsid w:val="00C0475F"/>
    <w:rsid w:val="00C04E33"/>
    <w:rsid w:val="00C04EA9"/>
    <w:rsid w:val="00C04F40"/>
    <w:rsid w:val="00C0518B"/>
    <w:rsid w:val="00C05373"/>
    <w:rsid w:val="00C0555A"/>
    <w:rsid w:val="00C0562A"/>
    <w:rsid w:val="00C05866"/>
    <w:rsid w:val="00C05CB9"/>
    <w:rsid w:val="00C06066"/>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B48"/>
    <w:rsid w:val="00C10E78"/>
    <w:rsid w:val="00C11044"/>
    <w:rsid w:val="00C113C8"/>
    <w:rsid w:val="00C116FF"/>
    <w:rsid w:val="00C11999"/>
    <w:rsid w:val="00C11A76"/>
    <w:rsid w:val="00C13171"/>
    <w:rsid w:val="00C132D6"/>
    <w:rsid w:val="00C1347D"/>
    <w:rsid w:val="00C1353C"/>
    <w:rsid w:val="00C13611"/>
    <w:rsid w:val="00C13787"/>
    <w:rsid w:val="00C139E3"/>
    <w:rsid w:val="00C139F3"/>
    <w:rsid w:val="00C13A37"/>
    <w:rsid w:val="00C14826"/>
    <w:rsid w:val="00C14B92"/>
    <w:rsid w:val="00C14C49"/>
    <w:rsid w:val="00C15118"/>
    <w:rsid w:val="00C15231"/>
    <w:rsid w:val="00C15644"/>
    <w:rsid w:val="00C1590E"/>
    <w:rsid w:val="00C16442"/>
    <w:rsid w:val="00C1669A"/>
    <w:rsid w:val="00C16890"/>
    <w:rsid w:val="00C1691F"/>
    <w:rsid w:val="00C17102"/>
    <w:rsid w:val="00C17812"/>
    <w:rsid w:val="00C20259"/>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5A78"/>
    <w:rsid w:val="00C25AF7"/>
    <w:rsid w:val="00C276F6"/>
    <w:rsid w:val="00C27BB5"/>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6CB"/>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37F59"/>
    <w:rsid w:val="00C4065A"/>
    <w:rsid w:val="00C4089D"/>
    <w:rsid w:val="00C40947"/>
    <w:rsid w:val="00C40BD0"/>
    <w:rsid w:val="00C40F36"/>
    <w:rsid w:val="00C41681"/>
    <w:rsid w:val="00C417FB"/>
    <w:rsid w:val="00C42033"/>
    <w:rsid w:val="00C42101"/>
    <w:rsid w:val="00C424C7"/>
    <w:rsid w:val="00C426B2"/>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57B0"/>
    <w:rsid w:val="00C46129"/>
    <w:rsid w:val="00C461F0"/>
    <w:rsid w:val="00C4661E"/>
    <w:rsid w:val="00C47104"/>
    <w:rsid w:val="00C47971"/>
    <w:rsid w:val="00C47C0D"/>
    <w:rsid w:val="00C47D1B"/>
    <w:rsid w:val="00C50015"/>
    <w:rsid w:val="00C500E8"/>
    <w:rsid w:val="00C5030F"/>
    <w:rsid w:val="00C50AFD"/>
    <w:rsid w:val="00C50C8C"/>
    <w:rsid w:val="00C50D39"/>
    <w:rsid w:val="00C513BF"/>
    <w:rsid w:val="00C51681"/>
    <w:rsid w:val="00C51A0E"/>
    <w:rsid w:val="00C51A8F"/>
    <w:rsid w:val="00C520F3"/>
    <w:rsid w:val="00C52330"/>
    <w:rsid w:val="00C523D2"/>
    <w:rsid w:val="00C5246B"/>
    <w:rsid w:val="00C52B42"/>
    <w:rsid w:val="00C52BE6"/>
    <w:rsid w:val="00C53450"/>
    <w:rsid w:val="00C53862"/>
    <w:rsid w:val="00C5389A"/>
    <w:rsid w:val="00C539A9"/>
    <w:rsid w:val="00C53ACB"/>
    <w:rsid w:val="00C53B34"/>
    <w:rsid w:val="00C53B5C"/>
    <w:rsid w:val="00C53B79"/>
    <w:rsid w:val="00C53BD2"/>
    <w:rsid w:val="00C53CBE"/>
    <w:rsid w:val="00C54697"/>
    <w:rsid w:val="00C5470F"/>
    <w:rsid w:val="00C54A23"/>
    <w:rsid w:val="00C54B6D"/>
    <w:rsid w:val="00C54C22"/>
    <w:rsid w:val="00C54FB2"/>
    <w:rsid w:val="00C550D8"/>
    <w:rsid w:val="00C5546A"/>
    <w:rsid w:val="00C556B9"/>
    <w:rsid w:val="00C5591C"/>
    <w:rsid w:val="00C55B0A"/>
    <w:rsid w:val="00C55BF1"/>
    <w:rsid w:val="00C5636E"/>
    <w:rsid w:val="00C565F0"/>
    <w:rsid w:val="00C56C23"/>
    <w:rsid w:val="00C5707F"/>
    <w:rsid w:val="00C57691"/>
    <w:rsid w:val="00C57E7A"/>
    <w:rsid w:val="00C6055B"/>
    <w:rsid w:val="00C606C4"/>
    <w:rsid w:val="00C60A99"/>
    <w:rsid w:val="00C61365"/>
    <w:rsid w:val="00C6141C"/>
    <w:rsid w:val="00C6145F"/>
    <w:rsid w:val="00C614D4"/>
    <w:rsid w:val="00C61A04"/>
    <w:rsid w:val="00C61B49"/>
    <w:rsid w:val="00C61C22"/>
    <w:rsid w:val="00C61DCD"/>
    <w:rsid w:val="00C62962"/>
    <w:rsid w:val="00C62CC1"/>
    <w:rsid w:val="00C63820"/>
    <w:rsid w:val="00C63B99"/>
    <w:rsid w:val="00C64015"/>
    <w:rsid w:val="00C6414D"/>
    <w:rsid w:val="00C6422B"/>
    <w:rsid w:val="00C64287"/>
    <w:rsid w:val="00C64EEA"/>
    <w:rsid w:val="00C650AB"/>
    <w:rsid w:val="00C6533A"/>
    <w:rsid w:val="00C6543B"/>
    <w:rsid w:val="00C6554B"/>
    <w:rsid w:val="00C65925"/>
    <w:rsid w:val="00C65D5D"/>
    <w:rsid w:val="00C66238"/>
    <w:rsid w:val="00C66521"/>
    <w:rsid w:val="00C665ED"/>
    <w:rsid w:val="00C669C3"/>
    <w:rsid w:val="00C66B06"/>
    <w:rsid w:val="00C66D9F"/>
    <w:rsid w:val="00C66FF7"/>
    <w:rsid w:val="00C67103"/>
    <w:rsid w:val="00C67134"/>
    <w:rsid w:val="00C6749B"/>
    <w:rsid w:val="00C678BC"/>
    <w:rsid w:val="00C67ADF"/>
    <w:rsid w:val="00C7035D"/>
    <w:rsid w:val="00C703ED"/>
    <w:rsid w:val="00C70B54"/>
    <w:rsid w:val="00C70C55"/>
    <w:rsid w:val="00C70F2C"/>
    <w:rsid w:val="00C7145D"/>
    <w:rsid w:val="00C7180B"/>
    <w:rsid w:val="00C71C99"/>
    <w:rsid w:val="00C722C4"/>
    <w:rsid w:val="00C72611"/>
    <w:rsid w:val="00C72640"/>
    <w:rsid w:val="00C72AE9"/>
    <w:rsid w:val="00C72CD2"/>
    <w:rsid w:val="00C72D58"/>
    <w:rsid w:val="00C72F39"/>
    <w:rsid w:val="00C7308C"/>
    <w:rsid w:val="00C7339C"/>
    <w:rsid w:val="00C734BB"/>
    <w:rsid w:val="00C735E5"/>
    <w:rsid w:val="00C73739"/>
    <w:rsid w:val="00C73FD9"/>
    <w:rsid w:val="00C7413F"/>
    <w:rsid w:val="00C74959"/>
    <w:rsid w:val="00C75055"/>
    <w:rsid w:val="00C753D3"/>
    <w:rsid w:val="00C76141"/>
    <w:rsid w:val="00C76B14"/>
    <w:rsid w:val="00C76C56"/>
    <w:rsid w:val="00C76F0B"/>
    <w:rsid w:val="00C76FE2"/>
    <w:rsid w:val="00C7703B"/>
    <w:rsid w:val="00C77BD0"/>
    <w:rsid w:val="00C77C6D"/>
    <w:rsid w:val="00C80633"/>
    <w:rsid w:val="00C80777"/>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4241"/>
    <w:rsid w:val="00C8445D"/>
    <w:rsid w:val="00C84872"/>
    <w:rsid w:val="00C84CF3"/>
    <w:rsid w:val="00C84F50"/>
    <w:rsid w:val="00C8518A"/>
    <w:rsid w:val="00C85433"/>
    <w:rsid w:val="00C8594B"/>
    <w:rsid w:val="00C862D0"/>
    <w:rsid w:val="00C86605"/>
    <w:rsid w:val="00C866C8"/>
    <w:rsid w:val="00C867AE"/>
    <w:rsid w:val="00C86B58"/>
    <w:rsid w:val="00C86DBA"/>
    <w:rsid w:val="00C870F3"/>
    <w:rsid w:val="00C8715F"/>
    <w:rsid w:val="00C871D5"/>
    <w:rsid w:val="00C87337"/>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BF3"/>
    <w:rsid w:val="00C93E2F"/>
    <w:rsid w:val="00C9402E"/>
    <w:rsid w:val="00C94FE1"/>
    <w:rsid w:val="00C950D1"/>
    <w:rsid w:val="00C9570F"/>
    <w:rsid w:val="00C95A6C"/>
    <w:rsid w:val="00C96057"/>
    <w:rsid w:val="00C961DE"/>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3B"/>
    <w:rsid w:val="00CA2B9B"/>
    <w:rsid w:val="00CA335A"/>
    <w:rsid w:val="00CA3576"/>
    <w:rsid w:val="00CA3ACB"/>
    <w:rsid w:val="00CA3C0C"/>
    <w:rsid w:val="00CA4444"/>
    <w:rsid w:val="00CA4575"/>
    <w:rsid w:val="00CA4AAA"/>
    <w:rsid w:val="00CA4C3D"/>
    <w:rsid w:val="00CA4DB8"/>
    <w:rsid w:val="00CA4E85"/>
    <w:rsid w:val="00CA522C"/>
    <w:rsid w:val="00CA558D"/>
    <w:rsid w:val="00CA568F"/>
    <w:rsid w:val="00CA58C7"/>
    <w:rsid w:val="00CA597B"/>
    <w:rsid w:val="00CA5A59"/>
    <w:rsid w:val="00CA61FD"/>
    <w:rsid w:val="00CA66BF"/>
    <w:rsid w:val="00CA6883"/>
    <w:rsid w:val="00CA6A49"/>
    <w:rsid w:val="00CA7BB0"/>
    <w:rsid w:val="00CA7F4C"/>
    <w:rsid w:val="00CA7FB6"/>
    <w:rsid w:val="00CB0000"/>
    <w:rsid w:val="00CB031B"/>
    <w:rsid w:val="00CB03C3"/>
    <w:rsid w:val="00CB0722"/>
    <w:rsid w:val="00CB0AAA"/>
    <w:rsid w:val="00CB0B61"/>
    <w:rsid w:val="00CB0D0E"/>
    <w:rsid w:val="00CB0DC7"/>
    <w:rsid w:val="00CB130D"/>
    <w:rsid w:val="00CB1372"/>
    <w:rsid w:val="00CB15B0"/>
    <w:rsid w:val="00CB17D0"/>
    <w:rsid w:val="00CB2545"/>
    <w:rsid w:val="00CB2629"/>
    <w:rsid w:val="00CB2905"/>
    <w:rsid w:val="00CB3055"/>
    <w:rsid w:val="00CB32AC"/>
    <w:rsid w:val="00CB3620"/>
    <w:rsid w:val="00CB3D5A"/>
    <w:rsid w:val="00CB404F"/>
    <w:rsid w:val="00CB43E8"/>
    <w:rsid w:val="00CB4802"/>
    <w:rsid w:val="00CB4DA3"/>
    <w:rsid w:val="00CB4F46"/>
    <w:rsid w:val="00CB5591"/>
    <w:rsid w:val="00CB5B8C"/>
    <w:rsid w:val="00CB5C36"/>
    <w:rsid w:val="00CB6011"/>
    <w:rsid w:val="00CB68E3"/>
    <w:rsid w:val="00CB70A1"/>
    <w:rsid w:val="00CB70B8"/>
    <w:rsid w:val="00CB77C6"/>
    <w:rsid w:val="00CB7DF2"/>
    <w:rsid w:val="00CC0061"/>
    <w:rsid w:val="00CC0468"/>
    <w:rsid w:val="00CC061D"/>
    <w:rsid w:val="00CC06F1"/>
    <w:rsid w:val="00CC0705"/>
    <w:rsid w:val="00CC086C"/>
    <w:rsid w:val="00CC08D6"/>
    <w:rsid w:val="00CC0A0C"/>
    <w:rsid w:val="00CC0D06"/>
    <w:rsid w:val="00CC0DB9"/>
    <w:rsid w:val="00CC11C5"/>
    <w:rsid w:val="00CC15B1"/>
    <w:rsid w:val="00CC183A"/>
    <w:rsid w:val="00CC1AF2"/>
    <w:rsid w:val="00CC1D3E"/>
    <w:rsid w:val="00CC2587"/>
    <w:rsid w:val="00CC2646"/>
    <w:rsid w:val="00CC2735"/>
    <w:rsid w:val="00CC2A18"/>
    <w:rsid w:val="00CC2A77"/>
    <w:rsid w:val="00CC2CF3"/>
    <w:rsid w:val="00CC2D8C"/>
    <w:rsid w:val="00CC31D9"/>
    <w:rsid w:val="00CC35CD"/>
    <w:rsid w:val="00CC38A5"/>
    <w:rsid w:val="00CC38C8"/>
    <w:rsid w:val="00CC3FB7"/>
    <w:rsid w:val="00CC409B"/>
    <w:rsid w:val="00CC422D"/>
    <w:rsid w:val="00CC42E8"/>
    <w:rsid w:val="00CC42FE"/>
    <w:rsid w:val="00CC4669"/>
    <w:rsid w:val="00CC4889"/>
    <w:rsid w:val="00CC48FF"/>
    <w:rsid w:val="00CC4DD4"/>
    <w:rsid w:val="00CC5AD1"/>
    <w:rsid w:val="00CC60AF"/>
    <w:rsid w:val="00CC66C0"/>
    <w:rsid w:val="00CC6789"/>
    <w:rsid w:val="00CC67E3"/>
    <w:rsid w:val="00CC6B0A"/>
    <w:rsid w:val="00CC6BA1"/>
    <w:rsid w:val="00CC6FDA"/>
    <w:rsid w:val="00CC74C1"/>
    <w:rsid w:val="00CC7B9A"/>
    <w:rsid w:val="00CD0040"/>
    <w:rsid w:val="00CD006F"/>
    <w:rsid w:val="00CD0378"/>
    <w:rsid w:val="00CD057A"/>
    <w:rsid w:val="00CD1435"/>
    <w:rsid w:val="00CD18E5"/>
    <w:rsid w:val="00CD1EA5"/>
    <w:rsid w:val="00CD2360"/>
    <w:rsid w:val="00CD2974"/>
    <w:rsid w:val="00CD299D"/>
    <w:rsid w:val="00CD2BBA"/>
    <w:rsid w:val="00CD30B3"/>
    <w:rsid w:val="00CD32C3"/>
    <w:rsid w:val="00CD3414"/>
    <w:rsid w:val="00CD3424"/>
    <w:rsid w:val="00CD37C7"/>
    <w:rsid w:val="00CD4641"/>
    <w:rsid w:val="00CD4651"/>
    <w:rsid w:val="00CD4A18"/>
    <w:rsid w:val="00CD4B87"/>
    <w:rsid w:val="00CD4FDC"/>
    <w:rsid w:val="00CD51FB"/>
    <w:rsid w:val="00CD54D8"/>
    <w:rsid w:val="00CD5704"/>
    <w:rsid w:val="00CD5830"/>
    <w:rsid w:val="00CD5B1F"/>
    <w:rsid w:val="00CD5BCB"/>
    <w:rsid w:val="00CD5D65"/>
    <w:rsid w:val="00CD5EFC"/>
    <w:rsid w:val="00CD5F2F"/>
    <w:rsid w:val="00CD640A"/>
    <w:rsid w:val="00CD6493"/>
    <w:rsid w:val="00CD6C4F"/>
    <w:rsid w:val="00CD6E2E"/>
    <w:rsid w:val="00CD70F0"/>
    <w:rsid w:val="00CD7480"/>
    <w:rsid w:val="00CD750B"/>
    <w:rsid w:val="00CD75C5"/>
    <w:rsid w:val="00CE00A5"/>
    <w:rsid w:val="00CE07D9"/>
    <w:rsid w:val="00CE0B11"/>
    <w:rsid w:val="00CE0BBA"/>
    <w:rsid w:val="00CE1295"/>
    <w:rsid w:val="00CE155F"/>
    <w:rsid w:val="00CE169B"/>
    <w:rsid w:val="00CE1734"/>
    <w:rsid w:val="00CE1BB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4E53"/>
    <w:rsid w:val="00CE5222"/>
    <w:rsid w:val="00CE52C2"/>
    <w:rsid w:val="00CE54B4"/>
    <w:rsid w:val="00CE5550"/>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E7E4C"/>
    <w:rsid w:val="00CF06AD"/>
    <w:rsid w:val="00CF0803"/>
    <w:rsid w:val="00CF0B5F"/>
    <w:rsid w:val="00CF0DFD"/>
    <w:rsid w:val="00CF1789"/>
    <w:rsid w:val="00CF1957"/>
    <w:rsid w:val="00CF1CB8"/>
    <w:rsid w:val="00CF1D5C"/>
    <w:rsid w:val="00CF1D87"/>
    <w:rsid w:val="00CF241A"/>
    <w:rsid w:val="00CF2943"/>
    <w:rsid w:val="00CF2B5F"/>
    <w:rsid w:val="00CF2CA5"/>
    <w:rsid w:val="00CF2E29"/>
    <w:rsid w:val="00CF2E93"/>
    <w:rsid w:val="00CF32DB"/>
    <w:rsid w:val="00CF3431"/>
    <w:rsid w:val="00CF34F3"/>
    <w:rsid w:val="00CF3B0C"/>
    <w:rsid w:val="00CF453F"/>
    <w:rsid w:val="00CF4A17"/>
    <w:rsid w:val="00CF4BF5"/>
    <w:rsid w:val="00CF4DB1"/>
    <w:rsid w:val="00CF5B93"/>
    <w:rsid w:val="00CF5DDA"/>
    <w:rsid w:val="00CF5E8A"/>
    <w:rsid w:val="00CF61B5"/>
    <w:rsid w:val="00CF6394"/>
    <w:rsid w:val="00CF66F2"/>
    <w:rsid w:val="00CF6881"/>
    <w:rsid w:val="00CF6993"/>
    <w:rsid w:val="00CF69B1"/>
    <w:rsid w:val="00CF73CC"/>
    <w:rsid w:val="00CF7843"/>
    <w:rsid w:val="00CF78D4"/>
    <w:rsid w:val="00CF7BC9"/>
    <w:rsid w:val="00CF7CB2"/>
    <w:rsid w:val="00D004DE"/>
    <w:rsid w:val="00D007BD"/>
    <w:rsid w:val="00D00A84"/>
    <w:rsid w:val="00D00A91"/>
    <w:rsid w:val="00D00AD8"/>
    <w:rsid w:val="00D0153B"/>
    <w:rsid w:val="00D015F2"/>
    <w:rsid w:val="00D0162D"/>
    <w:rsid w:val="00D0185B"/>
    <w:rsid w:val="00D018FE"/>
    <w:rsid w:val="00D01926"/>
    <w:rsid w:val="00D019D1"/>
    <w:rsid w:val="00D02186"/>
    <w:rsid w:val="00D0235B"/>
    <w:rsid w:val="00D0250D"/>
    <w:rsid w:val="00D026E3"/>
    <w:rsid w:val="00D02A6D"/>
    <w:rsid w:val="00D02CB1"/>
    <w:rsid w:val="00D02F36"/>
    <w:rsid w:val="00D02F5F"/>
    <w:rsid w:val="00D033C8"/>
    <w:rsid w:val="00D0372B"/>
    <w:rsid w:val="00D03E2C"/>
    <w:rsid w:val="00D04134"/>
    <w:rsid w:val="00D0437D"/>
    <w:rsid w:val="00D0462E"/>
    <w:rsid w:val="00D04F80"/>
    <w:rsid w:val="00D056D0"/>
    <w:rsid w:val="00D0573A"/>
    <w:rsid w:val="00D05C31"/>
    <w:rsid w:val="00D05F03"/>
    <w:rsid w:val="00D06431"/>
    <w:rsid w:val="00D0645C"/>
    <w:rsid w:val="00D065D6"/>
    <w:rsid w:val="00D066D1"/>
    <w:rsid w:val="00D06BAC"/>
    <w:rsid w:val="00D06D61"/>
    <w:rsid w:val="00D070C4"/>
    <w:rsid w:val="00D070F6"/>
    <w:rsid w:val="00D07322"/>
    <w:rsid w:val="00D07BC6"/>
    <w:rsid w:val="00D102A3"/>
    <w:rsid w:val="00D10340"/>
    <w:rsid w:val="00D10349"/>
    <w:rsid w:val="00D106DA"/>
    <w:rsid w:val="00D10AE5"/>
    <w:rsid w:val="00D10CE9"/>
    <w:rsid w:val="00D10D2A"/>
    <w:rsid w:val="00D10E14"/>
    <w:rsid w:val="00D10E8F"/>
    <w:rsid w:val="00D10F35"/>
    <w:rsid w:val="00D1148C"/>
    <w:rsid w:val="00D116D7"/>
    <w:rsid w:val="00D12457"/>
    <w:rsid w:val="00D12585"/>
    <w:rsid w:val="00D12C62"/>
    <w:rsid w:val="00D13079"/>
    <w:rsid w:val="00D1354C"/>
    <w:rsid w:val="00D13894"/>
    <w:rsid w:val="00D138B9"/>
    <w:rsid w:val="00D1453C"/>
    <w:rsid w:val="00D14756"/>
    <w:rsid w:val="00D14AC5"/>
    <w:rsid w:val="00D14E1D"/>
    <w:rsid w:val="00D14E3F"/>
    <w:rsid w:val="00D15303"/>
    <w:rsid w:val="00D15A01"/>
    <w:rsid w:val="00D15CB5"/>
    <w:rsid w:val="00D15D8A"/>
    <w:rsid w:val="00D1619C"/>
    <w:rsid w:val="00D165C9"/>
    <w:rsid w:val="00D165DD"/>
    <w:rsid w:val="00D168B8"/>
    <w:rsid w:val="00D169DA"/>
    <w:rsid w:val="00D1775B"/>
    <w:rsid w:val="00D17B73"/>
    <w:rsid w:val="00D17C8B"/>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3F5C"/>
    <w:rsid w:val="00D24509"/>
    <w:rsid w:val="00D2465C"/>
    <w:rsid w:val="00D24D07"/>
    <w:rsid w:val="00D253C6"/>
    <w:rsid w:val="00D25E61"/>
    <w:rsid w:val="00D260EC"/>
    <w:rsid w:val="00D261A1"/>
    <w:rsid w:val="00D2650E"/>
    <w:rsid w:val="00D2675D"/>
    <w:rsid w:val="00D26B4A"/>
    <w:rsid w:val="00D26BEB"/>
    <w:rsid w:val="00D26DD4"/>
    <w:rsid w:val="00D276FE"/>
    <w:rsid w:val="00D27EAE"/>
    <w:rsid w:val="00D30001"/>
    <w:rsid w:val="00D300A7"/>
    <w:rsid w:val="00D300DE"/>
    <w:rsid w:val="00D3051A"/>
    <w:rsid w:val="00D30537"/>
    <w:rsid w:val="00D308D1"/>
    <w:rsid w:val="00D30B64"/>
    <w:rsid w:val="00D30F12"/>
    <w:rsid w:val="00D310FE"/>
    <w:rsid w:val="00D31235"/>
    <w:rsid w:val="00D31448"/>
    <w:rsid w:val="00D317F7"/>
    <w:rsid w:val="00D31875"/>
    <w:rsid w:val="00D31A9F"/>
    <w:rsid w:val="00D31E92"/>
    <w:rsid w:val="00D31F2C"/>
    <w:rsid w:val="00D321C0"/>
    <w:rsid w:val="00D329A3"/>
    <w:rsid w:val="00D32D87"/>
    <w:rsid w:val="00D3344E"/>
    <w:rsid w:val="00D33702"/>
    <w:rsid w:val="00D33893"/>
    <w:rsid w:val="00D33DC9"/>
    <w:rsid w:val="00D34522"/>
    <w:rsid w:val="00D3507F"/>
    <w:rsid w:val="00D3536A"/>
    <w:rsid w:val="00D35451"/>
    <w:rsid w:val="00D3565C"/>
    <w:rsid w:val="00D35B34"/>
    <w:rsid w:val="00D35B87"/>
    <w:rsid w:val="00D35E52"/>
    <w:rsid w:val="00D36451"/>
    <w:rsid w:val="00D36735"/>
    <w:rsid w:val="00D36C67"/>
    <w:rsid w:val="00D36F04"/>
    <w:rsid w:val="00D36F7B"/>
    <w:rsid w:val="00D3734B"/>
    <w:rsid w:val="00D375BA"/>
    <w:rsid w:val="00D37C64"/>
    <w:rsid w:val="00D37F20"/>
    <w:rsid w:val="00D4019F"/>
    <w:rsid w:val="00D4073D"/>
    <w:rsid w:val="00D40D5E"/>
    <w:rsid w:val="00D40D72"/>
    <w:rsid w:val="00D40E14"/>
    <w:rsid w:val="00D4117B"/>
    <w:rsid w:val="00D4130E"/>
    <w:rsid w:val="00D4170B"/>
    <w:rsid w:val="00D4214E"/>
    <w:rsid w:val="00D42C08"/>
    <w:rsid w:val="00D42DB5"/>
    <w:rsid w:val="00D42EE6"/>
    <w:rsid w:val="00D4312E"/>
    <w:rsid w:val="00D43693"/>
    <w:rsid w:val="00D43AD4"/>
    <w:rsid w:val="00D43D5B"/>
    <w:rsid w:val="00D43DFC"/>
    <w:rsid w:val="00D444BA"/>
    <w:rsid w:val="00D44608"/>
    <w:rsid w:val="00D44B84"/>
    <w:rsid w:val="00D455A0"/>
    <w:rsid w:val="00D45AB7"/>
    <w:rsid w:val="00D46515"/>
    <w:rsid w:val="00D466E9"/>
    <w:rsid w:val="00D46DA8"/>
    <w:rsid w:val="00D46F52"/>
    <w:rsid w:val="00D47424"/>
    <w:rsid w:val="00D47457"/>
    <w:rsid w:val="00D47F18"/>
    <w:rsid w:val="00D50275"/>
    <w:rsid w:val="00D507A5"/>
    <w:rsid w:val="00D50AD4"/>
    <w:rsid w:val="00D50E4F"/>
    <w:rsid w:val="00D50F5D"/>
    <w:rsid w:val="00D510E4"/>
    <w:rsid w:val="00D5119D"/>
    <w:rsid w:val="00D51347"/>
    <w:rsid w:val="00D51685"/>
    <w:rsid w:val="00D5186F"/>
    <w:rsid w:val="00D518B4"/>
    <w:rsid w:val="00D51F9E"/>
    <w:rsid w:val="00D5248A"/>
    <w:rsid w:val="00D5272C"/>
    <w:rsid w:val="00D528CC"/>
    <w:rsid w:val="00D537E9"/>
    <w:rsid w:val="00D5396C"/>
    <w:rsid w:val="00D547A8"/>
    <w:rsid w:val="00D5481C"/>
    <w:rsid w:val="00D54CDF"/>
    <w:rsid w:val="00D54F24"/>
    <w:rsid w:val="00D55599"/>
    <w:rsid w:val="00D55745"/>
    <w:rsid w:val="00D55964"/>
    <w:rsid w:val="00D55C5D"/>
    <w:rsid w:val="00D55C67"/>
    <w:rsid w:val="00D564ED"/>
    <w:rsid w:val="00D56755"/>
    <w:rsid w:val="00D56C4F"/>
    <w:rsid w:val="00D5701E"/>
    <w:rsid w:val="00D57334"/>
    <w:rsid w:val="00D578C6"/>
    <w:rsid w:val="00D57964"/>
    <w:rsid w:val="00D57A75"/>
    <w:rsid w:val="00D57CC3"/>
    <w:rsid w:val="00D57DEB"/>
    <w:rsid w:val="00D57F75"/>
    <w:rsid w:val="00D60021"/>
    <w:rsid w:val="00D601BC"/>
    <w:rsid w:val="00D60299"/>
    <w:rsid w:val="00D60A16"/>
    <w:rsid w:val="00D60D4F"/>
    <w:rsid w:val="00D610FE"/>
    <w:rsid w:val="00D6127B"/>
    <w:rsid w:val="00D6137B"/>
    <w:rsid w:val="00D618E3"/>
    <w:rsid w:val="00D61B45"/>
    <w:rsid w:val="00D61B81"/>
    <w:rsid w:val="00D61D4C"/>
    <w:rsid w:val="00D6228F"/>
    <w:rsid w:val="00D626FD"/>
    <w:rsid w:val="00D62970"/>
    <w:rsid w:val="00D62DBA"/>
    <w:rsid w:val="00D62E50"/>
    <w:rsid w:val="00D63121"/>
    <w:rsid w:val="00D6369C"/>
    <w:rsid w:val="00D63867"/>
    <w:rsid w:val="00D63DEC"/>
    <w:rsid w:val="00D64210"/>
    <w:rsid w:val="00D6454F"/>
    <w:rsid w:val="00D645F9"/>
    <w:rsid w:val="00D6538B"/>
    <w:rsid w:val="00D657A7"/>
    <w:rsid w:val="00D65956"/>
    <w:rsid w:val="00D6602A"/>
    <w:rsid w:val="00D6618E"/>
    <w:rsid w:val="00D67420"/>
    <w:rsid w:val="00D6748B"/>
    <w:rsid w:val="00D67522"/>
    <w:rsid w:val="00D675E2"/>
    <w:rsid w:val="00D6794E"/>
    <w:rsid w:val="00D67B4E"/>
    <w:rsid w:val="00D67B8B"/>
    <w:rsid w:val="00D70814"/>
    <w:rsid w:val="00D71099"/>
    <w:rsid w:val="00D7120B"/>
    <w:rsid w:val="00D71D6B"/>
    <w:rsid w:val="00D71E0C"/>
    <w:rsid w:val="00D720A0"/>
    <w:rsid w:val="00D726C9"/>
    <w:rsid w:val="00D72ACF"/>
    <w:rsid w:val="00D72F56"/>
    <w:rsid w:val="00D7338F"/>
    <w:rsid w:val="00D7361F"/>
    <w:rsid w:val="00D744AA"/>
    <w:rsid w:val="00D74691"/>
    <w:rsid w:val="00D74706"/>
    <w:rsid w:val="00D74F2D"/>
    <w:rsid w:val="00D75210"/>
    <w:rsid w:val="00D7569D"/>
    <w:rsid w:val="00D756DD"/>
    <w:rsid w:val="00D75A80"/>
    <w:rsid w:val="00D75EA8"/>
    <w:rsid w:val="00D767FF"/>
    <w:rsid w:val="00D76A0A"/>
    <w:rsid w:val="00D76BC3"/>
    <w:rsid w:val="00D77D73"/>
    <w:rsid w:val="00D80D68"/>
    <w:rsid w:val="00D8112E"/>
    <w:rsid w:val="00D81309"/>
    <w:rsid w:val="00D813EE"/>
    <w:rsid w:val="00D81704"/>
    <w:rsid w:val="00D8179A"/>
    <w:rsid w:val="00D81D6E"/>
    <w:rsid w:val="00D81E0A"/>
    <w:rsid w:val="00D82018"/>
    <w:rsid w:val="00D8205F"/>
    <w:rsid w:val="00D8211C"/>
    <w:rsid w:val="00D824AE"/>
    <w:rsid w:val="00D827A7"/>
    <w:rsid w:val="00D828C2"/>
    <w:rsid w:val="00D82977"/>
    <w:rsid w:val="00D82BB8"/>
    <w:rsid w:val="00D82EA9"/>
    <w:rsid w:val="00D83261"/>
    <w:rsid w:val="00D83452"/>
    <w:rsid w:val="00D83685"/>
    <w:rsid w:val="00D83B0F"/>
    <w:rsid w:val="00D83BB6"/>
    <w:rsid w:val="00D83CB8"/>
    <w:rsid w:val="00D83F75"/>
    <w:rsid w:val="00D841AC"/>
    <w:rsid w:val="00D8454F"/>
    <w:rsid w:val="00D84C0F"/>
    <w:rsid w:val="00D84DF5"/>
    <w:rsid w:val="00D84F4E"/>
    <w:rsid w:val="00D851C4"/>
    <w:rsid w:val="00D85472"/>
    <w:rsid w:val="00D85494"/>
    <w:rsid w:val="00D85676"/>
    <w:rsid w:val="00D86344"/>
    <w:rsid w:val="00D866D9"/>
    <w:rsid w:val="00D867C2"/>
    <w:rsid w:val="00D86B11"/>
    <w:rsid w:val="00D8734A"/>
    <w:rsid w:val="00D876DC"/>
    <w:rsid w:val="00D8778C"/>
    <w:rsid w:val="00D87CA4"/>
    <w:rsid w:val="00D905F2"/>
    <w:rsid w:val="00D90626"/>
    <w:rsid w:val="00D907C9"/>
    <w:rsid w:val="00D9090A"/>
    <w:rsid w:val="00D90A5C"/>
    <w:rsid w:val="00D90B3D"/>
    <w:rsid w:val="00D90CB7"/>
    <w:rsid w:val="00D90CF6"/>
    <w:rsid w:val="00D90D5B"/>
    <w:rsid w:val="00D90F9E"/>
    <w:rsid w:val="00D91118"/>
    <w:rsid w:val="00D911B7"/>
    <w:rsid w:val="00D915C3"/>
    <w:rsid w:val="00D91F00"/>
    <w:rsid w:val="00D92133"/>
    <w:rsid w:val="00D92154"/>
    <w:rsid w:val="00D9226C"/>
    <w:rsid w:val="00D92545"/>
    <w:rsid w:val="00D92548"/>
    <w:rsid w:val="00D92AD4"/>
    <w:rsid w:val="00D92C1F"/>
    <w:rsid w:val="00D92EBC"/>
    <w:rsid w:val="00D92EE7"/>
    <w:rsid w:val="00D9340D"/>
    <w:rsid w:val="00D9360C"/>
    <w:rsid w:val="00D9363F"/>
    <w:rsid w:val="00D93895"/>
    <w:rsid w:val="00D93EEB"/>
    <w:rsid w:val="00D941A6"/>
    <w:rsid w:val="00D94405"/>
    <w:rsid w:val="00D94716"/>
    <w:rsid w:val="00D94C37"/>
    <w:rsid w:val="00D94DA1"/>
    <w:rsid w:val="00D94E03"/>
    <w:rsid w:val="00D9507D"/>
    <w:rsid w:val="00D95315"/>
    <w:rsid w:val="00D953B1"/>
    <w:rsid w:val="00D9587F"/>
    <w:rsid w:val="00D958EF"/>
    <w:rsid w:val="00D95CD7"/>
    <w:rsid w:val="00D95FC2"/>
    <w:rsid w:val="00D96295"/>
    <w:rsid w:val="00D96618"/>
    <w:rsid w:val="00D96734"/>
    <w:rsid w:val="00D967AC"/>
    <w:rsid w:val="00D9683A"/>
    <w:rsid w:val="00D96965"/>
    <w:rsid w:val="00D969F1"/>
    <w:rsid w:val="00D96B85"/>
    <w:rsid w:val="00D96F96"/>
    <w:rsid w:val="00D97036"/>
    <w:rsid w:val="00D979D2"/>
    <w:rsid w:val="00DA02DD"/>
    <w:rsid w:val="00DA179D"/>
    <w:rsid w:val="00DA1B68"/>
    <w:rsid w:val="00DA1D27"/>
    <w:rsid w:val="00DA23CB"/>
    <w:rsid w:val="00DA2682"/>
    <w:rsid w:val="00DA29D6"/>
    <w:rsid w:val="00DA2A1C"/>
    <w:rsid w:val="00DA2FCD"/>
    <w:rsid w:val="00DA3058"/>
    <w:rsid w:val="00DA396A"/>
    <w:rsid w:val="00DA3A31"/>
    <w:rsid w:val="00DA3D81"/>
    <w:rsid w:val="00DA3DC6"/>
    <w:rsid w:val="00DA4141"/>
    <w:rsid w:val="00DA48D2"/>
    <w:rsid w:val="00DA4981"/>
    <w:rsid w:val="00DA4B26"/>
    <w:rsid w:val="00DA4E07"/>
    <w:rsid w:val="00DA4F25"/>
    <w:rsid w:val="00DA51D5"/>
    <w:rsid w:val="00DA537F"/>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7CB"/>
    <w:rsid w:val="00DB1872"/>
    <w:rsid w:val="00DB18FD"/>
    <w:rsid w:val="00DB1A5C"/>
    <w:rsid w:val="00DB2036"/>
    <w:rsid w:val="00DB21AF"/>
    <w:rsid w:val="00DB29A7"/>
    <w:rsid w:val="00DB29CA"/>
    <w:rsid w:val="00DB2E92"/>
    <w:rsid w:val="00DB302D"/>
    <w:rsid w:val="00DB3543"/>
    <w:rsid w:val="00DB37B7"/>
    <w:rsid w:val="00DB3E57"/>
    <w:rsid w:val="00DB42E7"/>
    <w:rsid w:val="00DB435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2A3"/>
    <w:rsid w:val="00DB73AA"/>
    <w:rsid w:val="00DB78D7"/>
    <w:rsid w:val="00DC060E"/>
    <w:rsid w:val="00DC064F"/>
    <w:rsid w:val="00DC0E2B"/>
    <w:rsid w:val="00DC1992"/>
    <w:rsid w:val="00DC1BFD"/>
    <w:rsid w:val="00DC21A0"/>
    <w:rsid w:val="00DC2882"/>
    <w:rsid w:val="00DC2ABE"/>
    <w:rsid w:val="00DC2B9D"/>
    <w:rsid w:val="00DC3078"/>
    <w:rsid w:val="00DC3798"/>
    <w:rsid w:val="00DC437C"/>
    <w:rsid w:val="00DC44B2"/>
    <w:rsid w:val="00DC4512"/>
    <w:rsid w:val="00DC4B15"/>
    <w:rsid w:val="00DC4BB4"/>
    <w:rsid w:val="00DC4D77"/>
    <w:rsid w:val="00DC5227"/>
    <w:rsid w:val="00DC5882"/>
    <w:rsid w:val="00DC6741"/>
    <w:rsid w:val="00DC6804"/>
    <w:rsid w:val="00DC6C2C"/>
    <w:rsid w:val="00DC7465"/>
    <w:rsid w:val="00DC7660"/>
    <w:rsid w:val="00DC7664"/>
    <w:rsid w:val="00DC7A40"/>
    <w:rsid w:val="00DC7ACC"/>
    <w:rsid w:val="00DC7F23"/>
    <w:rsid w:val="00DD0523"/>
    <w:rsid w:val="00DD05F5"/>
    <w:rsid w:val="00DD09AD"/>
    <w:rsid w:val="00DD09EF"/>
    <w:rsid w:val="00DD0A02"/>
    <w:rsid w:val="00DD0BBF"/>
    <w:rsid w:val="00DD1137"/>
    <w:rsid w:val="00DD1176"/>
    <w:rsid w:val="00DD16B5"/>
    <w:rsid w:val="00DD16B9"/>
    <w:rsid w:val="00DD1C7C"/>
    <w:rsid w:val="00DD1FC2"/>
    <w:rsid w:val="00DD25E7"/>
    <w:rsid w:val="00DD291C"/>
    <w:rsid w:val="00DD2BD2"/>
    <w:rsid w:val="00DD2FAD"/>
    <w:rsid w:val="00DD3282"/>
    <w:rsid w:val="00DD3676"/>
    <w:rsid w:val="00DD3C40"/>
    <w:rsid w:val="00DD447A"/>
    <w:rsid w:val="00DD4668"/>
    <w:rsid w:val="00DD494E"/>
    <w:rsid w:val="00DD4A83"/>
    <w:rsid w:val="00DD4C56"/>
    <w:rsid w:val="00DD4F9C"/>
    <w:rsid w:val="00DD5086"/>
    <w:rsid w:val="00DD5232"/>
    <w:rsid w:val="00DD52AE"/>
    <w:rsid w:val="00DD55A2"/>
    <w:rsid w:val="00DD5BDE"/>
    <w:rsid w:val="00DD5E1E"/>
    <w:rsid w:val="00DD6374"/>
    <w:rsid w:val="00DD6A1B"/>
    <w:rsid w:val="00DD6B31"/>
    <w:rsid w:val="00DD726E"/>
    <w:rsid w:val="00DD7839"/>
    <w:rsid w:val="00DD7DD3"/>
    <w:rsid w:val="00DE0047"/>
    <w:rsid w:val="00DE040B"/>
    <w:rsid w:val="00DE066F"/>
    <w:rsid w:val="00DE08A8"/>
    <w:rsid w:val="00DE0900"/>
    <w:rsid w:val="00DE1348"/>
    <w:rsid w:val="00DE171A"/>
    <w:rsid w:val="00DE1AD6"/>
    <w:rsid w:val="00DE1C92"/>
    <w:rsid w:val="00DE1C97"/>
    <w:rsid w:val="00DE1CC3"/>
    <w:rsid w:val="00DE26FA"/>
    <w:rsid w:val="00DE2734"/>
    <w:rsid w:val="00DE2D74"/>
    <w:rsid w:val="00DE30B7"/>
    <w:rsid w:val="00DE375E"/>
    <w:rsid w:val="00DE3811"/>
    <w:rsid w:val="00DE3976"/>
    <w:rsid w:val="00DE3FBF"/>
    <w:rsid w:val="00DE41F8"/>
    <w:rsid w:val="00DE4592"/>
    <w:rsid w:val="00DE4BE7"/>
    <w:rsid w:val="00DE50AA"/>
    <w:rsid w:val="00DE511C"/>
    <w:rsid w:val="00DE51E5"/>
    <w:rsid w:val="00DE56EE"/>
    <w:rsid w:val="00DE58ED"/>
    <w:rsid w:val="00DE5A68"/>
    <w:rsid w:val="00DE5D3E"/>
    <w:rsid w:val="00DE5D6C"/>
    <w:rsid w:val="00DE6BA5"/>
    <w:rsid w:val="00DE74CF"/>
    <w:rsid w:val="00DE79D3"/>
    <w:rsid w:val="00DF013B"/>
    <w:rsid w:val="00DF0499"/>
    <w:rsid w:val="00DF0745"/>
    <w:rsid w:val="00DF0AEF"/>
    <w:rsid w:val="00DF0C40"/>
    <w:rsid w:val="00DF0F19"/>
    <w:rsid w:val="00DF10E3"/>
    <w:rsid w:val="00DF11BA"/>
    <w:rsid w:val="00DF1806"/>
    <w:rsid w:val="00DF1A79"/>
    <w:rsid w:val="00DF1BA9"/>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6E7A"/>
    <w:rsid w:val="00DF7253"/>
    <w:rsid w:val="00DF72C2"/>
    <w:rsid w:val="00DF7518"/>
    <w:rsid w:val="00DF76F3"/>
    <w:rsid w:val="00DF7709"/>
    <w:rsid w:val="00DF7B9D"/>
    <w:rsid w:val="00DF7F0F"/>
    <w:rsid w:val="00E008D5"/>
    <w:rsid w:val="00E00BF3"/>
    <w:rsid w:val="00E01337"/>
    <w:rsid w:val="00E0134A"/>
    <w:rsid w:val="00E01476"/>
    <w:rsid w:val="00E01584"/>
    <w:rsid w:val="00E0184F"/>
    <w:rsid w:val="00E018CD"/>
    <w:rsid w:val="00E01C0F"/>
    <w:rsid w:val="00E01E40"/>
    <w:rsid w:val="00E02350"/>
    <w:rsid w:val="00E0236B"/>
    <w:rsid w:val="00E02377"/>
    <w:rsid w:val="00E02E76"/>
    <w:rsid w:val="00E031A5"/>
    <w:rsid w:val="00E03356"/>
    <w:rsid w:val="00E033AF"/>
    <w:rsid w:val="00E03923"/>
    <w:rsid w:val="00E03D9A"/>
    <w:rsid w:val="00E03F32"/>
    <w:rsid w:val="00E0407C"/>
    <w:rsid w:val="00E04177"/>
    <w:rsid w:val="00E041EF"/>
    <w:rsid w:val="00E04338"/>
    <w:rsid w:val="00E043CD"/>
    <w:rsid w:val="00E0484F"/>
    <w:rsid w:val="00E04E14"/>
    <w:rsid w:val="00E0503E"/>
    <w:rsid w:val="00E0533E"/>
    <w:rsid w:val="00E05360"/>
    <w:rsid w:val="00E054A7"/>
    <w:rsid w:val="00E05F88"/>
    <w:rsid w:val="00E0696B"/>
    <w:rsid w:val="00E06FA9"/>
    <w:rsid w:val="00E07126"/>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CF3"/>
    <w:rsid w:val="00E11D93"/>
    <w:rsid w:val="00E11E91"/>
    <w:rsid w:val="00E120C6"/>
    <w:rsid w:val="00E12931"/>
    <w:rsid w:val="00E12A4F"/>
    <w:rsid w:val="00E12C77"/>
    <w:rsid w:val="00E13247"/>
    <w:rsid w:val="00E133A4"/>
    <w:rsid w:val="00E13482"/>
    <w:rsid w:val="00E1381A"/>
    <w:rsid w:val="00E13D05"/>
    <w:rsid w:val="00E146DA"/>
    <w:rsid w:val="00E14F00"/>
    <w:rsid w:val="00E15306"/>
    <w:rsid w:val="00E15882"/>
    <w:rsid w:val="00E15B40"/>
    <w:rsid w:val="00E16719"/>
    <w:rsid w:val="00E16D56"/>
    <w:rsid w:val="00E16E4C"/>
    <w:rsid w:val="00E174E7"/>
    <w:rsid w:val="00E175D2"/>
    <w:rsid w:val="00E17DF9"/>
    <w:rsid w:val="00E20512"/>
    <w:rsid w:val="00E208F8"/>
    <w:rsid w:val="00E20EF2"/>
    <w:rsid w:val="00E20FFE"/>
    <w:rsid w:val="00E21779"/>
    <w:rsid w:val="00E217E4"/>
    <w:rsid w:val="00E21B1F"/>
    <w:rsid w:val="00E22015"/>
    <w:rsid w:val="00E22BB3"/>
    <w:rsid w:val="00E22BC1"/>
    <w:rsid w:val="00E22D26"/>
    <w:rsid w:val="00E232AB"/>
    <w:rsid w:val="00E233F1"/>
    <w:rsid w:val="00E23619"/>
    <w:rsid w:val="00E23909"/>
    <w:rsid w:val="00E23EBD"/>
    <w:rsid w:val="00E243C8"/>
    <w:rsid w:val="00E247D0"/>
    <w:rsid w:val="00E24932"/>
    <w:rsid w:val="00E24A88"/>
    <w:rsid w:val="00E24C64"/>
    <w:rsid w:val="00E2541F"/>
    <w:rsid w:val="00E25B2B"/>
    <w:rsid w:val="00E26276"/>
    <w:rsid w:val="00E2635F"/>
    <w:rsid w:val="00E268D3"/>
    <w:rsid w:val="00E26A5C"/>
    <w:rsid w:val="00E26C50"/>
    <w:rsid w:val="00E26F81"/>
    <w:rsid w:val="00E27551"/>
    <w:rsid w:val="00E276F2"/>
    <w:rsid w:val="00E27895"/>
    <w:rsid w:val="00E27E4B"/>
    <w:rsid w:val="00E306EF"/>
    <w:rsid w:val="00E30866"/>
    <w:rsid w:val="00E3090D"/>
    <w:rsid w:val="00E309CD"/>
    <w:rsid w:val="00E31044"/>
    <w:rsid w:val="00E310C7"/>
    <w:rsid w:val="00E313F4"/>
    <w:rsid w:val="00E3260A"/>
    <w:rsid w:val="00E326CD"/>
    <w:rsid w:val="00E33225"/>
    <w:rsid w:val="00E3339D"/>
    <w:rsid w:val="00E33636"/>
    <w:rsid w:val="00E337F8"/>
    <w:rsid w:val="00E33A18"/>
    <w:rsid w:val="00E3409B"/>
    <w:rsid w:val="00E34315"/>
    <w:rsid w:val="00E347A0"/>
    <w:rsid w:val="00E34A06"/>
    <w:rsid w:val="00E34B35"/>
    <w:rsid w:val="00E3501B"/>
    <w:rsid w:val="00E3518E"/>
    <w:rsid w:val="00E351B6"/>
    <w:rsid w:val="00E3536A"/>
    <w:rsid w:val="00E354C2"/>
    <w:rsid w:val="00E35A0E"/>
    <w:rsid w:val="00E3636D"/>
    <w:rsid w:val="00E36410"/>
    <w:rsid w:val="00E368FA"/>
    <w:rsid w:val="00E36957"/>
    <w:rsid w:val="00E36D41"/>
    <w:rsid w:val="00E36D44"/>
    <w:rsid w:val="00E36E8F"/>
    <w:rsid w:val="00E36FB3"/>
    <w:rsid w:val="00E37362"/>
    <w:rsid w:val="00E37A06"/>
    <w:rsid w:val="00E403FD"/>
    <w:rsid w:val="00E4055C"/>
    <w:rsid w:val="00E40661"/>
    <w:rsid w:val="00E4092B"/>
    <w:rsid w:val="00E40986"/>
    <w:rsid w:val="00E40F90"/>
    <w:rsid w:val="00E41028"/>
    <w:rsid w:val="00E4199B"/>
    <w:rsid w:val="00E41C47"/>
    <w:rsid w:val="00E41CD4"/>
    <w:rsid w:val="00E41E35"/>
    <w:rsid w:val="00E42104"/>
    <w:rsid w:val="00E4260E"/>
    <w:rsid w:val="00E426D5"/>
    <w:rsid w:val="00E4283F"/>
    <w:rsid w:val="00E42844"/>
    <w:rsid w:val="00E42A4B"/>
    <w:rsid w:val="00E4309D"/>
    <w:rsid w:val="00E431F2"/>
    <w:rsid w:val="00E436B2"/>
    <w:rsid w:val="00E43B48"/>
    <w:rsid w:val="00E4463D"/>
    <w:rsid w:val="00E44AD3"/>
    <w:rsid w:val="00E4589E"/>
    <w:rsid w:val="00E45C8D"/>
    <w:rsid w:val="00E462B6"/>
    <w:rsid w:val="00E46335"/>
    <w:rsid w:val="00E46DB3"/>
    <w:rsid w:val="00E46E20"/>
    <w:rsid w:val="00E46F68"/>
    <w:rsid w:val="00E47467"/>
    <w:rsid w:val="00E47493"/>
    <w:rsid w:val="00E4762C"/>
    <w:rsid w:val="00E47DDF"/>
    <w:rsid w:val="00E50B81"/>
    <w:rsid w:val="00E50CF0"/>
    <w:rsid w:val="00E50F3A"/>
    <w:rsid w:val="00E51451"/>
    <w:rsid w:val="00E51494"/>
    <w:rsid w:val="00E51642"/>
    <w:rsid w:val="00E51BB7"/>
    <w:rsid w:val="00E51D4C"/>
    <w:rsid w:val="00E51F51"/>
    <w:rsid w:val="00E52147"/>
    <w:rsid w:val="00E526B4"/>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5BFF"/>
    <w:rsid w:val="00E5652C"/>
    <w:rsid w:val="00E567E8"/>
    <w:rsid w:val="00E56893"/>
    <w:rsid w:val="00E5734E"/>
    <w:rsid w:val="00E57437"/>
    <w:rsid w:val="00E57593"/>
    <w:rsid w:val="00E57698"/>
    <w:rsid w:val="00E576CA"/>
    <w:rsid w:val="00E57BD2"/>
    <w:rsid w:val="00E57BFC"/>
    <w:rsid w:val="00E57DCC"/>
    <w:rsid w:val="00E6008E"/>
    <w:rsid w:val="00E60141"/>
    <w:rsid w:val="00E6021D"/>
    <w:rsid w:val="00E60319"/>
    <w:rsid w:val="00E60516"/>
    <w:rsid w:val="00E60692"/>
    <w:rsid w:val="00E607BA"/>
    <w:rsid w:val="00E60FF4"/>
    <w:rsid w:val="00E61001"/>
    <w:rsid w:val="00E610C2"/>
    <w:rsid w:val="00E611FD"/>
    <w:rsid w:val="00E61541"/>
    <w:rsid w:val="00E617FC"/>
    <w:rsid w:val="00E618B0"/>
    <w:rsid w:val="00E61A0B"/>
    <w:rsid w:val="00E61C71"/>
    <w:rsid w:val="00E61FC3"/>
    <w:rsid w:val="00E620D6"/>
    <w:rsid w:val="00E623DF"/>
    <w:rsid w:val="00E6258E"/>
    <w:rsid w:val="00E63117"/>
    <w:rsid w:val="00E63171"/>
    <w:rsid w:val="00E63B26"/>
    <w:rsid w:val="00E63DB3"/>
    <w:rsid w:val="00E63DC1"/>
    <w:rsid w:val="00E64067"/>
    <w:rsid w:val="00E64803"/>
    <w:rsid w:val="00E64996"/>
    <w:rsid w:val="00E65C4D"/>
    <w:rsid w:val="00E65CED"/>
    <w:rsid w:val="00E6657F"/>
    <w:rsid w:val="00E66D5A"/>
    <w:rsid w:val="00E6734C"/>
    <w:rsid w:val="00E67384"/>
    <w:rsid w:val="00E673B1"/>
    <w:rsid w:val="00E676BA"/>
    <w:rsid w:val="00E67759"/>
    <w:rsid w:val="00E677BE"/>
    <w:rsid w:val="00E6795C"/>
    <w:rsid w:val="00E67A20"/>
    <w:rsid w:val="00E67DF0"/>
    <w:rsid w:val="00E67FE2"/>
    <w:rsid w:val="00E7076D"/>
    <w:rsid w:val="00E70988"/>
    <w:rsid w:val="00E70BEC"/>
    <w:rsid w:val="00E70DE7"/>
    <w:rsid w:val="00E71B29"/>
    <w:rsid w:val="00E71D26"/>
    <w:rsid w:val="00E71D97"/>
    <w:rsid w:val="00E71E63"/>
    <w:rsid w:val="00E71EED"/>
    <w:rsid w:val="00E7290F"/>
    <w:rsid w:val="00E72BD1"/>
    <w:rsid w:val="00E730F1"/>
    <w:rsid w:val="00E73201"/>
    <w:rsid w:val="00E734F6"/>
    <w:rsid w:val="00E737D8"/>
    <w:rsid w:val="00E73F3B"/>
    <w:rsid w:val="00E747F9"/>
    <w:rsid w:val="00E7484D"/>
    <w:rsid w:val="00E74EDC"/>
    <w:rsid w:val="00E75048"/>
    <w:rsid w:val="00E75117"/>
    <w:rsid w:val="00E757A6"/>
    <w:rsid w:val="00E75C45"/>
    <w:rsid w:val="00E75F33"/>
    <w:rsid w:val="00E75F87"/>
    <w:rsid w:val="00E76149"/>
    <w:rsid w:val="00E7647F"/>
    <w:rsid w:val="00E76E75"/>
    <w:rsid w:val="00E76FC2"/>
    <w:rsid w:val="00E77F58"/>
    <w:rsid w:val="00E801D0"/>
    <w:rsid w:val="00E80487"/>
    <w:rsid w:val="00E80ABF"/>
    <w:rsid w:val="00E80C0B"/>
    <w:rsid w:val="00E81692"/>
    <w:rsid w:val="00E81981"/>
    <w:rsid w:val="00E81E70"/>
    <w:rsid w:val="00E82EDE"/>
    <w:rsid w:val="00E833F1"/>
    <w:rsid w:val="00E83860"/>
    <w:rsid w:val="00E8400B"/>
    <w:rsid w:val="00E8417C"/>
    <w:rsid w:val="00E844A7"/>
    <w:rsid w:val="00E8472E"/>
    <w:rsid w:val="00E847EA"/>
    <w:rsid w:val="00E84916"/>
    <w:rsid w:val="00E84A31"/>
    <w:rsid w:val="00E84C63"/>
    <w:rsid w:val="00E84CD3"/>
    <w:rsid w:val="00E855E8"/>
    <w:rsid w:val="00E85B96"/>
    <w:rsid w:val="00E85B9F"/>
    <w:rsid w:val="00E85D09"/>
    <w:rsid w:val="00E85E18"/>
    <w:rsid w:val="00E8639D"/>
    <w:rsid w:val="00E863A8"/>
    <w:rsid w:val="00E86D33"/>
    <w:rsid w:val="00E86D52"/>
    <w:rsid w:val="00E86D91"/>
    <w:rsid w:val="00E87567"/>
    <w:rsid w:val="00E87B8E"/>
    <w:rsid w:val="00E905A6"/>
    <w:rsid w:val="00E90811"/>
    <w:rsid w:val="00E90971"/>
    <w:rsid w:val="00E911E3"/>
    <w:rsid w:val="00E914FE"/>
    <w:rsid w:val="00E91859"/>
    <w:rsid w:val="00E918CD"/>
    <w:rsid w:val="00E92684"/>
    <w:rsid w:val="00E92A50"/>
    <w:rsid w:val="00E92C25"/>
    <w:rsid w:val="00E92E62"/>
    <w:rsid w:val="00E93253"/>
    <w:rsid w:val="00E9350D"/>
    <w:rsid w:val="00E940D6"/>
    <w:rsid w:val="00E944AF"/>
    <w:rsid w:val="00E9487A"/>
    <w:rsid w:val="00E9494A"/>
    <w:rsid w:val="00E94C3D"/>
    <w:rsid w:val="00E954AF"/>
    <w:rsid w:val="00E95529"/>
    <w:rsid w:val="00E9585A"/>
    <w:rsid w:val="00E95A83"/>
    <w:rsid w:val="00E95C2A"/>
    <w:rsid w:val="00E9647D"/>
    <w:rsid w:val="00E9685C"/>
    <w:rsid w:val="00E969B5"/>
    <w:rsid w:val="00E97287"/>
    <w:rsid w:val="00E97320"/>
    <w:rsid w:val="00E973E1"/>
    <w:rsid w:val="00E97B40"/>
    <w:rsid w:val="00E97EBE"/>
    <w:rsid w:val="00EA0351"/>
    <w:rsid w:val="00EA08CD"/>
    <w:rsid w:val="00EA0976"/>
    <w:rsid w:val="00EA09EF"/>
    <w:rsid w:val="00EA0E01"/>
    <w:rsid w:val="00EA1079"/>
    <w:rsid w:val="00EA1265"/>
    <w:rsid w:val="00EA1F63"/>
    <w:rsid w:val="00EA1FE1"/>
    <w:rsid w:val="00EA20F8"/>
    <w:rsid w:val="00EA2282"/>
    <w:rsid w:val="00EA2408"/>
    <w:rsid w:val="00EA292A"/>
    <w:rsid w:val="00EA29BE"/>
    <w:rsid w:val="00EA2C80"/>
    <w:rsid w:val="00EA2CE8"/>
    <w:rsid w:val="00EA336C"/>
    <w:rsid w:val="00EA360A"/>
    <w:rsid w:val="00EA3691"/>
    <w:rsid w:val="00EA3876"/>
    <w:rsid w:val="00EA3A9B"/>
    <w:rsid w:val="00EA3CCC"/>
    <w:rsid w:val="00EA4195"/>
    <w:rsid w:val="00EA46D2"/>
    <w:rsid w:val="00EA4C66"/>
    <w:rsid w:val="00EA4F8F"/>
    <w:rsid w:val="00EA567F"/>
    <w:rsid w:val="00EA58AF"/>
    <w:rsid w:val="00EA5A20"/>
    <w:rsid w:val="00EA5F60"/>
    <w:rsid w:val="00EA5F7E"/>
    <w:rsid w:val="00EA64ED"/>
    <w:rsid w:val="00EA6860"/>
    <w:rsid w:val="00EA77ED"/>
    <w:rsid w:val="00EA7BC2"/>
    <w:rsid w:val="00EA7D05"/>
    <w:rsid w:val="00EA7D72"/>
    <w:rsid w:val="00EB03BB"/>
    <w:rsid w:val="00EB0508"/>
    <w:rsid w:val="00EB058B"/>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5037"/>
    <w:rsid w:val="00EB5116"/>
    <w:rsid w:val="00EB603A"/>
    <w:rsid w:val="00EB60E8"/>
    <w:rsid w:val="00EB62DA"/>
    <w:rsid w:val="00EB6503"/>
    <w:rsid w:val="00EB68B6"/>
    <w:rsid w:val="00EB6A99"/>
    <w:rsid w:val="00EB6D1E"/>
    <w:rsid w:val="00EB718E"/>
    <w:rsid w:val="00EB7387"/>
    <w:rsid w:val="00EB7642"/>
    <w:rsid w:val="00EB7684"/>
    <w:rsid w:val="00EB7F22"/>
    <w:rsid w:val="00EC00C4"/>
    <w:rsid w:val="00EC036E"/>
    <w:rsid w:val="00EC0781"/>
    <w:rsid w:val="00EC18C7"/>
    <w:rsid w:val="00EC1C41"/>
    <w:rsid w:val="00EC1C42"/>
    <w:rsid w:val="00EC1D3C"/>
    <w:rsid w:val="00EC20DD"/>
    <w:rsid w:val="00EC24B2"/>
    <w:rsid w:val="00EC24BA"/>
    <w:rsid w:val="00EC2F5D"/>
    <w:rsid w:val="00EC33A9"/>
    <w:rsid w:val="00EC3547"/>
    <w:rsid w:val="00EC38BF"/>
    <w:rsid w:val="00EC38D9"/>
    <w:rsid w:val="00EC39A9"/>
    <w:rsid w:val="00EC3CD2"/>
    <w:rsid w:val="00EC446F"/>
    <w:rsid w:val="00EC49AA"/>
    <w:rsid w:val="00EC4DEE"/>
    <w:rsid w:val="00EC5611"/>
    <w:rsid w:val="00EC5929"/>
    <w:rsid w:val="00EC661E"/>
    <w:rsid w:val="00EC67A3"/>
    <w:rsid w:val="00EC691B"/>
    <w:rsid w:val="00EC693F"/>
    <w:rsid w:val="00EC69CF"/>
    <w:rsid w:val="00EC6AAD"/>
    <w:rsid w:val="00EC6BEA"/>
    <w:rsid w:val="00EC7832"/>
    <w:rsid w:val="00EC796D"/>
    <w:rsid w:val="00EC7BE8"/>
    <w:rsid w:val="00EC7F7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4B39"/>
    <w:rsid w:val="00ED5345"/>
    <w:rsid w:val="00ED5884"/>
    <w:rsid w:val="00ED5ABD"/>
    <w:rsid w:val="00ED5F88"/>
    <w:rsid w:val="00ED6012"/>
    <w:rsid w:val="00ED6125"/>
    <w:rsid w:val="00ED6177"/>
    <w:rsid w:val="00ED658F"/>
    <w:rsid w:val="00ED6737"/>
    <w:rsid w:val="00ED69B8"/>
    <w:rsid w:val="00ED6EF0"/>
    <w:rsid w:val="00ED70BA"/>
    <w:rsid w:val="00ED74BF"/>
    <w:rsid w:val="00ED7DA9"/>
    <w:rsid w:val="00EE00E2"/>
    <w:rsid w:val="00EE0676"/>
    <w:rsid w:val="00EE0DFF"/>
    <w:rsid w:val="00EE10DF"/>
    <w:rsid w:val="00EE110F"/>
    <w:rsid w:val="00EE1148"/>
    <w:rsid w:val="00EE1583"/>
    <w:rsid w:val="00EE1660"/>
    <w:rsid w:val="00EE197B"/>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6F"/>
    <w:rsid w:val="00EE56A4"/>
    <w:rsid w:val="00EE5C57"/>
    <w:rsid w:val="00EE5F0D"/>
    <w:rsid w:val="00EE61D3"/>
    <w:rsid w:val="00EE650A"/>
    <w:rsid w:val="00EE68F7"/>
    <w:rsid w:val="00EE690C"/>
    <w:rsid w:val="00EE6A4D"/>
    <w:rsid w:val="00EE6D6A"/>
    <w:rsid w:val="00EE6ED8"/>
    <w:rsid w:val="00EE6F68"/>
    <w:rsid w:val="00EE6F79"/>
    <w:rsid w:val="00EE7044"/>
    <w:rsid w:val="00EE745B"/>
    <w:rsid w:val="00EE7483"/>
    <w:rsid w:val="00EE7813"/>
    <w:rsid w:val="00EE7858"/>
    <w:rsid w:val="00EE79B2"/>
    <w:rsid w:val="00EE7BDA"/>
    <w:rsid w:val="00EF067D"/>
    <w:rsid w:val="00EF07FF"/>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C07"/>
    <w:rsid w:val="00EF2E2C"/>
    <w:rsid w:val="00EF324D"/>
    <w:rsid w:val="00EF3B17"/>
    <w:rsid w:val="00EF3C8C"/>
    <w:rsid w:val="00EF3CF0"/>
    <w:rsid w:val="00EF439A"/>
    <w:rsid w:val="00EF5A6A"/>
    <w:rsid w:val="00EF5B06"/>
    <w:rsid w:val="00EF5E67"/>
    <w:rsid w:val="00EF614B"/>
    <w:rsid w:val="00EF61C0"/>
    <w:rsid w:val="00EF61F2"/>
    <w:rsid w:val="00EF6342"/>
    <w:rsid w:val="00EF64E2"/>
    <w:rsid w:val="00EF67B6"/>
    <w:rsid w:val="00EF6A63"/>
    <w:rsid w:val="00EF6B5A"/>
    <w:rsid w:val="00EF6C6C"/>
    <w:rsid w:val="00EF6DB5"/>
    <w:rsid w:val="00EF6FA7"/>
    <w:rsid w:val="00EF6FB8"/>
    <w:rsid w:val="00EF713C"/>
    <w:rsid w:val="00EF71B5"/>
    <w:rsid w:val="00EF7A2A"/>
    <w:rsid w:val="00F000C5"/>
    <w:rsid w:val="00F001CB"/>
    <w:rsid w:val="00F009CC"/>
    <w:rsid w:val="00F00A74"/>
    <w:rsid w:val="00F00B01"/>
    <w:rsid w:val="00F00CBC"/>
    <w:rsid w:val="00F01377"/>
    <w:rsid w:val="00F013F2"/>
    <w:rsid w:val="00F01FDC"/>
    <w:rsid w:val="00F02347"/>
    <w:rsid w:val="00F02435"/>
    <w:rsid w:val="00F025AD"/>
    <w:rsid w:val="00F02C06"/>
    <w:rsid w:val="00F03302"/>
    <w:rsid w:val="00F0360E"/>
    <w:rsid w:val="00F03A24"/>
    <w:rsid w:val="00F03C67"/>
    <w:rsid w:val="00F03D68"/>
    <w:rsid w:val="00F04ABF"/>
    <w:rsid w:val="00F0527B"/>
    <w:rsid w:val="00F05C4D"/>
    <w:rsid w:val="00F05DEC"/>
    <w:rsid w:val="00F07261"/>
    <w:rsid w:val="00F0750F"/>
    <w:rsid w:val="00F076B4"/>
    <w:rsid w:val="00F078BC"/>
    <w:rsid w:val="00F07B50"/>
    <w:rsid w:val="00F07B92"/>
    <w:rsid w:val="00F1022B"/>
    <w:rsid w:val="00F10351"/>
    <w:rsid w:val="00F107F4"/>
    <w:rsid w:val="00F10DC6"/>
    <w:rsid w:val="00F10E86"/>
    <w:rsid w:val="00F118FB"/>
    <w:rsid w:val="00F11917"/>
    <w:rsid w:val="00F11DA9"/>
    <w:rsid w:val="00F11FB8"/>
    <w:rsid w:val="00F12250"/>
    <w:rsid w:val="00F12955"/>
    <w:rsid w:val="00F12E06"/>
    <w:rsid w:val="00F13092"/>
    <w:rsid w:val="00F13638"/>
    <w:rsid w:val="00F1377D"/>
    <w:rsid w:val="00F137E5"/>
    <w:rsid w:val="00F13DDD"/>
    <w:rsid w:val="00F1406D"/>
    <w:rsid w:val="00F144B6"/>
    <w:rsid w:val="00F145A9"/>
    <w:rsid w:val="00F14A9B"/>
    <w:rsid w:val="00F14BA2"/>
    <w:rsid w:val="00F14D6D"/>
    <w:rsid w:val="00F1560B"/>
    <w:rsid w:val="00F15898"/>
    <w:rsid w:val="00F1606F"/>
    <w:rsid w:val="00F16160"/>
    <w:rsid w:val="00F161F2"/>
    <w:rsid w:val="00F16557"/>
    <w:rsid w:val="00F169FF"/>
    <w:rsid w:val="00F16C0E"/>
    <w:rsid w:val="00F17585"/>
    <w:rsid w:val="00F177A0"/>
    <w:rsid w:val="00F203D0"/>
    <w:rsid w:val="00F20604"/>
    <w:rsid w:val="00F20ABF"/>
    <w:rsid w:val="00F21128"/>
    <w:rsid w:val="00F211C3"/>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2A"/>
    <w:rsid w:val="00F25239"/>
    <w:rsid w:val="00F254AE"/>
    <w:rsid w:val="00F2591C"/>
    <w:rsid w:val="00F259C0"/>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0F89"/>
    <w:rsid w:val="00F312CA"/>
    <w:rsid w:val="00F31682"/>
    <w:rsid w:val="00F31748"/>
    <w:rsid w:val="00F31A84"/>
    <w:rsid w:val="00F3212A"/>
    <w:rsid w:val="00F3217D"/>
    <w:rsid w:val="00F32189"/>
    <w:rsid w:val="00F32BA2"/>
    <w:rsid w:val="00F33115"/>
    <w:rsid w:val="00F3315E"/>
    <w:rsid w:val="00F332CF"/>
    <w:rsid w:val="00F33CC6"/>
    <w:rsid w:val="00F33DCF"/>
    <w:rsid w:val="00F34089"/>
    <w:rsid w:val="00F34195"/>
    <w:rsid w:val="00F34388"/>
    <w:rsid w:val="00F34769"/>
    <w:rsid w:val="00F35141"/>
    <w:rsid w:val="00F35422"/>
    <w:rsid w:val="00F3552B"/>
    <w:rsid w:val="00F358FB"/>
    <w:rsid w:val="00F35CD4"/>
    <w:rsid w:val="00F35E5B"/>
    <w:rsid w:val="00F36841"/>
    <w:rsid w:val="00F36B0E"/>
    <w:rsid w:val="00F36FAE"/>
    <w:rsid w:val="00F379EC"/>
    <w:rsid w:val="00F37A70"/>
    <w:rsid w:val="00F37D1E"/>
    <w:rsid w:val="00F37D87"/>
    <w:rsid w:val="00F37E37"/>
    <w:rsid w:val="00F37EA2"/>
    <w:rsid w:val="00F4019E"/>
    <w:rsid w:val="00F41085"/>
    <w:rsid w:val="00F41251"/>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6E8"/>
    <w:rsid w:val="00F438BF"/>
    <w:rsid w:val="00F43B27"/>
    <w:rsid w:val="00F43DD2"/>
    <w:rsid w:val="00F444BD"/>
    <w:rsid w:val="00F448DA"/>
    <w:rsid w:val="00F449F0"/>
    <w:rsid w:val="00F44E2E"/>
    <w:rsid w:val="00F44F46"/>
    <w:rsid w:val="00F4575A"/>
    <w:rsid w:val="00F45A70"/>
    <w:rsid w:val="00F45AAC"/>
    <w:rsid w:val="00F46385"/>
    <w:rsid w:val="00F46589"/>
    <w:rsid w:val="00F46FCA"/>
    <w:rsid w:val="00F475E3"/>
    <w:rsid w:val="00F47821"/>
    <w:rsid w:val="00F47E22"/>
    <w:rsid w:val="00F50187"/>
    <w:rsid w:val="00F503E8"/>
    <w:rsid w:val="00F505BB"/>
    <w:rsid w:val="00F50EC2"/>
    <w:rsid w:val="00F50F45"/>
    <w:rsid w:val="00F519C7"/>
    <w:rsid w:val="00F51C52"/>
    <w:rsid w:val="00F520E3"/>
    <w:rsid w:val="00F52266"/>
    <w:rsid w:val="00F522D9"/>
    <w:rsid w:val="00F5235A"/>
    <w:rsid w:val="00F52809"/>
    <w:rsid w:val="00F52811"/>
    <w:rsid w:val="00F529A9"/>
    <w:rsid w:val="00F530EB"/>
    <w:rsid w:val="00F53AE2"/>
    <w:rsid w:val="00F548D7"/>
    <w:rsid w:val="00F5524E"/>
    <w:rsid w:val="00F55949"/>
    <w:rsid w:val="00F55A1B"/>
    <w:rsid w:val="00F56B01"/>
    <w:rsid w:val="00F56EDE"/>
    <w:rsid w:val="00F57A97"/>
    <w:rsid w:val="00F57D19"/>
    <w:rsid w:val="00F60223"/>
    <w:rsid w:val="00F605E9"/>
    <w:rsid w:val="00F6061D"/>
    <w:rsid w:val="00F60771"/>
    <w:rsid w:val="00F60813"/>
    <w:rsid w:val="00F60CB8"/>
    <w:rsid w:val="00F6119D"/>
    <w:rsid w:val="00F61399"/>
    <w:rsid w:val="00F61C6C"/>
    <w:rsid w:val="00F61CB6"/>
    <w:rsid w:val="00F61D6B"/>
    <w:rsid w:val="00F6208B"/>
    <w:rsid w:val="00F620D5"/>
    <w:rsid w:val="00F6226F"/>
    <w:rsid w:val="00F62A6F"/>
    <w:rsid w:val="00F62BFB"/>
    <w:rsid w:val="00F62C90"/>
    <w:rsid w:val="00F631F9"/>
    <w:rsid w:val="00F6357A"/>
    <w:rsid w:val="00F6392C"/>
    <w:rsid w:val="00F64312"/>
    <w:rsid w:val="00F64574"/>
    <w:rsid w:val="00F64B71"/>
    <w:rsid w:val="00F64E77"/>
    <w:rsid w:val="00F6520C"/>
    <w:rsid w:val="00F655B8"/>
    <w:rsid w:val="00F660EC"/>
    <w:rsid w:val="00F6619F"/>
    <w:rsid w:val="00F66239"/>
    <w:rsid w:val="00F66A04"/>
    <w:rsid w:val="00F66B41"/>
    <w:rsid w:val="00F70234"/>
    <w:rsid w:val="00F705BE"/>
    <w:rsid w:val="00F7113D"/>
    <w:rsid w:val="00F716E2"/>
    <w:rsid w:val="00F7174A"/>
    <w:rsid w:val="00F721EB"/>
    <w:rsid w:val="00F72E3D"/>
    <w:rsid w:val="00F72E5B"/>
    <w:rsid w:val="00F7353D"/>
    <w:rsid w:val="00F73F91"/>
    <w:rsid w:val="00F73FD9"/>
    <w:rsid w:val="00F74B23"/>
    <w:rsid w:val="00F75151"/>
    <w:rsid w:val="00F752B2"/>
    <w:rsid w:val="00F75903"/>
    <w:rsid w:val="00F75AAF"/>
    <w:rsid w:val="00F75AB5"/>
    <w:rsid w:val="00F75E44"/>
    <w:rsid w:val="00F760FF"/>
    <w:rsid w:val="00F76193"/>
    <w:rsid w:val="00F761E2"/>
    <w:rsid w:val="00F76282"/>
    <w:rsid w:val="00F76283"/>
    <w:rsid w:val="00F76585"/>
    <w:rsid w:val="00F765EC"/>
    <w:rsid w:val="00F767C1"/>
    <w:rsid w:val="00F76813"/>
    <w:rsid w:val="00F768CF"/>
    <w:rsid w:val="00F76B2C"/>
    <w:rsid w:val="00F76BD1"/>
    <w:rsid w:val="00F76E68"/>
    <w:rsid w:val="00F76E79"/>
    <w:rsid w:val="00F771A8"/>
    <w:rsid w:val="00F77A2B"/>
    <w:rsid w:val="00F77A57"/>
    <w:rsid w:val="00F77D4B"/>
    <w:rsid w:val="00F77DA4"/>
    <w:rsid w:val="00F77F66"/>
    <w:rsid w:val="00F80056"/>
    <w:rsid w:val="00F81208"/>
    <w:rsid w:val="00F8135C"/>
    <w:rsid w:val="00F81551"/>
    <w:rsid w:val="00F8180F"/>
    <w:rsid w:val="00F82035"/>
    <w:rsid w:val="00F82233"/>
    <w:rsid w:val="00F8250D"/>
    <w:rsid w:val="00F825B7"/>
    <w:rsid w:val="00F826F4"/>
    <w:rsid w:val="00F827C2"/>
    <w:rsid w:val="00F836BE"/>
    <w:rsid w:val="00F83778"/>
    <w:rsid w:val="00F83B6B"/>
    <w:rsid w:val="00F83DD8"/>
    <w:rsid w:val="00F840A2"/>
    <w:rsid w:val="00F840D6"/>
    <w:rsid w:val="00F84402"/>
    <w:rsid w:val="00F8452D"/>
    <w:rsid w:val="00F84D15"/>
    <w:rsid w:val="00F84F6C"/>
    <w:rsid w:val="00F8509D"/>
    <w:rsid w:val="00F8513D"/>
    <w:rsid w:val="00F8545E"/>
    <w:rsid w:val="00F859C3"/>
    <w:rsid w:val="00F85B9F"/>
    <w:rsid w:val="00F86184"/>
    <w:rsid w:val="00F861A0"/>
    <w:rsid w:val="00F8626F"/>
    <w:rsid w:val="00F867B8"/>
    <w:rsid w:val="00F87614"/>
    <w:rsid w:val="00F877D3"/>
    <w:rsid w:val="00F87A25"/>
    <w:rsid w:val="00F9013D"/>
    <w:rsid w:val="00F90259"/>
    <w:rsid w:val="00F9038D"/>
    <w:rsid w:val="00F90497"/>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AF9"/>
    <w:rsid w:val="00F95BAF"/>
    <w:rsid w:val="00F95DBB"/>
    <w:rsid w:val="00F95E1B"/>
    <w:rsid w:val="00F967B7"/>
    <w:rsid w:val="00F968EE"/>
    <w:rsid w:val="00F96921"/>
    <w:rsid w:val="00F969E9"/>
    <w:rsid w:val="00F97560"/>
    <w:rsid w:val="00F97AD8"/>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6"/>
    <w:rsid w:val="00FA5F87"/>
    <w:rsid w:val="00FA61AF"/>
    <w:rsid w:val="00FA6454"/>
    <w:rsid w:val="00FA675C"/>
    <w:rsid w:val="00FA6D62"/>
    <w:rsid w:val="00FA6EFA"/>
    <w:rsid w:val="00FA73A6"/>
    <w:rsid w:val="00FA766C"/>
    <w:rsid w:val="00FA79E0"/>
    <w:rsid w:val="00FA7EEE"/>
    <w:rsid w:val="00FB00CE"/>
    <w:rsid w:val="00FB083F"/>
    <w:rsid w:val="00FB0888"/>
    <w:rsid w:val="00FB0A82"/>
    <w:rsid w:val="00FB0B12"/>
    <w:rsid w:val="00FB0CDB"/>
    <w:rsid w:val="00FB1304"/>
    <w:rsid w:val="00FB1BD7"/>
    <w:rsid w:val="00FB1C87"/>
    <w:rsid w:val="00FB1F34"/>
    <w:rsid w:val="00FB20CC"/>
    <w:rsid w:val="00FB260E"/>
    <w:rsid w:val="00FB2AFF"/>
    <w:rsid w:val="00FB2E17"/>
    <w:rsid w:val="00FB2F6A"/>
    <w:rsid w:val="00FB343D"/>
    <w:rsid w:val="00FB38EF"/>
    <w:rsid w:val="00FB395F"/>
    <w:rsid w:val="00FB3C3C"/>
    <w:rsid w:val="00FB3D1A"/>
    <w:rsid w:val="00FB4541"/>
    <w:rsid w:val="00FB47DE"/>
    <w:rsid w:val="00FB49E4"/>
    <w:rsid w:val="00FB4BB6"/>
    <w:rsid w:val="00FB503E"/>
    <w:rsid w:val="00FB59E4"/>
    <w:rsid w:val="00FB5C77"/>
    <w:rsid w:val="00FB5D8A"/>
    <w:rsid w:val="00FB6257"/>
    <w:rsid w:val="00FB6367"/>
    <w:rsid w:val="00FB66D3"/>
    <w:rsid w:val="00FB6770"/>
    <w:rsid w:val="00FB67B6"/>
    <w:rsid w:val="00FB68FB"/>
    <w:rsid w:val="00FB6CD3"/>
    <w:rsid w:val="00FB71F3"/>
    <w:rsid w:val="00FB75D9"/>
    <w:rsid w:val="00FB7755"/>
    <w:rsid w:val="00FB7A60"/>
    <w:rsid w:val="00FB7F96"/>
    <w:rsid w:val="00FC0542"/>
    <w:rsid w:val="00FC091D"/>
    <w:rsid w:val="00FC0AD7"/>
    <w:rsid w:val="00FC0B31"/>
    <w:rsid w:val="00FC0DA0"/>
    <w:rsid w:val="00FC1138"/>
    <w:rsid w:val="00FC154E"/>
    <w:rsid w:val="00FC18AD"/>
    <w:rsid w:val="00FC19AC"/>
    <w:rsid w:val="00FC1AA2"/>
    <w:rsid w:val="00FC1CC2"/>
    <w:rsid w:val="00FC1DB5"/>
    <w:rsid w:val="00FC1FEF"/>
    <w:rsid w:val="00FC2061"/>
    <w:rsid w:val="00FC227C"/>
    <w:rsid w:val="00FC22D1"/>
    <w:rsid w:val="00FC3061"/>
    <w:rsid w:val="00FC3373"/>
    <w:rsid w:val="00FC351C"/>
    <w:rsid w:val="00FC37E0"/>
    <w:rsid w:val="00FC38EA"/>
    <w:rsid w:val="00FC3BFF"/>
    <w:rsid w:val="00FC3E7A"/>
    <w:rsid w:val="00FC405B"/>
    <w:rsid w:val="00FC4456"/>
    <w:rsid w:val="00FC47AB"/>
    <w:rsid w:val="00FC4ED7"/>
    <w:rsid w:val="00FC5DA2"/>
    <w:rsid w:val="00FC5E22"/>
    <w:rsid w:val="00FC5E45"/>
    <w:rsid w:val="00FC628B"/>
    <w:rsid w:val="00FC63C1"/>
    <w:rsid w:val="00FC6495"/>
    <w:rsid w:val="00FC6A53"/>
    <w:rsid w:val="00FC7048"/>
    <w:rsid w:val="00FC74B4"/>
    <w:rsid w:val="00FC7A34"/>
    <w:rsid w:val="00FC7ED6"/>
    <w:rsid w:val="00FD0793"/>
    <w:rsid w:val="00FD0809"/>
    <w:rsid w:val="00FD0F37"/>
    <w:rsid w:val="00FD15E9"/>
    <w:rsid w:val="00FD19A4"/>
    <w:rsid w:val="00FD1F9C"/>
    <w:rsid w:val="00FD2191"/>
    <w:rsid w:val="00FD24D4"/>
    <w:rsid w:val="00FD28C1"/>
    <w:rsid w:val="00FD2A62"/>
    <w:rsid w:val="00FD2CB6"/>
    <w:rsid w:val="00FD327F"/>
    <w:rsid w:val="00FD342D"/>
    <w:rsid w:val="00FD378C"/>
    <w:rsid w:val="00FD40B0"/>
    <w:rsid w:val="00FD4ED0"/>
    <w:rsid w:val="00FD52B7"/>
    <w:rsid w:val="00FD54A8"/>
    <w:rsid w:val="00FD59FC"/>
    <w:rsid w:val="00FD5B55"/>
    <w:rsid w:val="00FD69DC"/>
    <w:rsid w:val="00FD6A28"/>
    <w:rsid w:val="00FD6D9E"/>
    <w:rsid w:val="00FD7006"/>
    <w:rsid w:val="00FD72F4"/>
    <w:rsid w:val="00FD7AC4"/>
    <w:rsid w:val="00FD7B55"/>
    <w:rsid w:val="00FE02BC"/>
    <w:rsid w:val="00FE04A9"/>
    <w:rsid w:val="00FE0A1D"/>
    <w:rsid w:val="00FE12A6"/>
    <w:rsid w:val="00FE1872"/>
    <w:rsid w:val="00FE1914"/>
    <w:rsid w:val="00FE1FD3"/>
    <w:rsid w:val="00FE220D"/>
    <w:rsid w:val="00FE25DA"/>
    <w:rsid w:val="00FE2771"/>
    <w:rsid w:val="00FE2B0D"/>
    <w:rsid w:val="00FE2E27"/>
    <w:rsid w:val="00FE2E66"/>
    <w:rsid w:val="00FE3056"/>
    <w:rsid w:val="00FE367F"/>
    <w:rsid w:val="00FE36E5"/>
    <w:rsid w:val="00FE38DE"/>
    <w:rsid w:val="00FE3ADA"/>
    <w:rsid w:val="00FE3E10"/>
    <w:rsid w:val="00FE4612"/>
    <w:rsid w:val="00FE49EF"/>
    <w:rsid w:val="00FE4A13"/>
    <w:rsid w:val="00FE5E80"/>
    <w:rsid w:val="00FE64E9"/>
    <w:rsid w:val="00FE6513"/>
    <w:rsid w:val="00FE67BA"/>
    <w:rsid w:val="00FE6890"/>
    <w:rsid w:val="00FE6A3E"/>
    <w:rsid w:val="00FE6C7D"/>
    <w:rsid w:val="00FE6CCD"/>
    <w:rsid w:val="00FE6CF6"/>
    <w:rsid w:val="00FE7123"/>
    <w:rsid w:val="00FE726A"/>
    <w:rsid w:val="00FE756C"/>
    <w:rsid w:val="00FE76F4"/>
    <w:rsid w:val="00FE7873"/>
    <w:rsid w:val="00FE7929"/>
    <w:rsid w:val="00FE7DB5"/>
    <w:rsid w:val="00FE7F1A"/>
    <w:rsid w:val="00FF03AF"/>
    <w:rsid w:val="00FF06F3"/>
    <w:rsid w:val="00FF0F26"/>
    <w:rsid w:val="00FF1218"/>
    <w:rsid w:val="00FF1301"/>
    <w:rsid w:val="00FF15BF"/>
    <w:rsid w:val="00FF163F"/>
    <w:rsid w:val="00FF3C9C"/>
    <w:rsid w:val="00FF3E6A"/>
    <w:rsid w:val="00FF3EDA"/>
    <w:rsid w:val="00FF3EFB"/>
    <w:rsid w:val="00FF4532"/>
    <w:rsid w:val="00FF4B7F"/>
    <w:rsid w:val="00FF5060"/>
    <w:rsid w:val="00FF51FF"/>
    <w:rsid w:val="00FF586D"/>
    <w:rsid w:val="00FF58D2"/>
    <w:rsid w:val="00FF5A55"/>
    <w:rsid w:val="00FF5D3A"/>
    <w:rsid w:val="00FF5F41"/>
    <w:rsid w:val="00FF5FAB"/>
    <w:rsid w:val="00FF617A"/>
    <w:rsid w:val="00FF646E"/>
    <w:rsid w:val="00FF67DC"/>
    <w:rsid w:val="00FF6CE2"/>
    <w:rsid w:val="00FF6CFD"/>
    <w:rsid w:val="00FF721B"/>
    <w:rsid w:val="00FF7395"/>
    <w:rsid w:val="00FF7A77"/>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9E2BF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uiPriority w:val="99"/>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numbering" w:customStyle="1" w:styleId="StyleBulletedSymbolsymbolLeft025Hanging012">
    <w:name w:val="Style Bulleted Symbol (symbol) Left:  0.25&quot; Hanging:  0.12"/>
    <w:basedOn w:val="a6"/>
    <w:rsid w:val="00391F8B"/>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2819785">
      <w:bodyDiv w:val="1"/>
      <w:marLeft w:val="0"/>
      <w:marRight w:val="0"/>
      <w:marTop w:val="0"/>
      <w:marBottom w:val="0"/>
      <w:divBdr>
        <w:top w:val="none" w:sz="0" w:space="0" w:color="auto"/>
        <w:left w:val="none" w:sz="0" w:space="0" w:color="auto"/>
        <w:bottom w:val="none" w:sz="0" w:space="0" w:color="auto"/>
        <w:right w:val="none" w:sz="0" w:space="0" w:color="auto"/>
      </w:divBdr>
    </w:div>
    <w:div w:id="128204463">
      <w:bodyDiv w:val="1"/>
      <w:marLeft w:val="0"/>
      <w:marRight w:val="0"/>
      <w:marTop w:val="0"/>
      <w:marBottom w:val="0"/>
      <w:divBdr>
        <w:top w:val="none" w:sz="0" w:space="0" w:color="auto"/>
        <w:left w:val="none" w:sz="0" w:space="0" w:color="auto"/>
        <w:bottom w:val="none" w:sz="0" w:space="0" w:color="auto"/>
        <w:right w:val="none" w:sz="0" w:space="0" w:color="auto"/>
      </w:divBdr>
    </w:div>
    <w:div w:id="138772021">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1600996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2099419">
      <w:bodyDiv w:val="1"/>
      <w:marLeft w:val="0"/>
      <w:marRight w:val="0"/>
      <w:marTop w:val="0"/>
      <w:marBottom w:val="0"/>
      <w:divBdr>
        <w:top w:val="none" w:sz="0" w:space="0" w:color="auto"/>
        <w:left w:val="none" w:sz="0" w:space="0" w:color="auto"/>
        <w:bottom w:val="none" w:sz="0" w:space="0" w:color="auto"/>
        <w:right w:val="none" w:sz="0" w:space="0" w:color="auto"/>
      </w:divBdr>
    </w:div>
    <w:div w:id="317802741">
      <w:bodyDiv w:val="1"/>
      <w:marLeft w:val="0"/>
      <w:marRight w:val="0"/>
      <w:marTop w:val="0"/>
      <w:marBottom w:val="0"/>
      <w:divBdr>
        <w:top w:val="none" w:sz="0" w:space="0" w:color="auto"/>
        <w:left w:val="none" w:sz="0" w:space="0" w:color="auto"/>
        <w:bottom w:val="none" w:sz="0" w:space="0" w:color="auto"/>
        <w:right w:val="none" w:sz="0" w:space="0" w:color="auto"/>
      </w:divBdr>
    </w:div>
    <w:div w:id="320815924">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69065182">
      <w:bodyDiv w:val="1"/>
      <w:marLeft w:val="0"/>
      <w:marRight w:val="0"/>
      <w:marTop w:val="0"/>
      <w:marBottom w:val="0"/>
      <w:divBdr>
        <w:top w:val="none" w:sz="0" w:space="0" w:color="auto"/>
        <w:left w:val="none" w:sz="0" w:space="0" w:color="auto"/>
        <w:bottom w:val="none" w:sz="0" w:space="0" w:color="auto"/>
        <w:right w:val="none" w:sz="0" w:space="0" w:color="auto"/>
      </w:divBdr>
    </w:div>
    <w:div w:id="39027229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4276723">
      <w:bodyDiv w:val="1"/>
      <w:marLeft w:val="0"/>
      <w:marRight w:val="0"/>
      <w:marTop w:val="0"/>
      <w:marBottom w:val="0"/>
      <w:divBdr>
        <w:top w:val="none" w:sz="0" w:space="0" w:color="auto"/>
        <w:left w:val="none" w:sz="0" w:space="0" w:color="auto"/>
        <w:bottom w:val="none" w:sz="0" w:space="0" w:color="auto"/>
        <w:right w:val="none" w:sz="0" w:space="0" w:color="auto"/>
      </w:divBdr>
    </w:div>
    <w:div w:id="420177718">
      <w:bodyDiv w:val="1"/>
      <w:marLeft w:val="0"/>
      <w:marRight w:val="0"/>
      <w:marTop w:val="0"/>
      <w:marBottom w:val="0"/>
      <w:divBdr>
        <w:top w:val="none" w:sz="0" w:space="0" w:color="auto"/>
        <w:left w:val="none" w:sz="0" w:space="0" w:color="auto"/>
        <w:bottom w:val="none" w:sz="0" w:space="0" w:color="auto"/>
        <w:right w:val="none" w:sz="0" w:space="0" w:color="auto"/>
      </w:divBdr>
      <w:divsChild>
        <w:div w:id="674184674">
          <w:marLeft w:val="0"/>
          <w:marRight w:val="0"/>
          <w:marTop w:val="0"/>
          <w:marBottom w:val="0"/>
          <w:divBdr>
            <w:top w:val="none" w:sz="0" w:space="0" w:color="auto"/>
            <w:left w:val="none" w:sz="0" w:space="0" w:color="auto"/>
            <w:bottom w:val="none" w:sz="0" w:space="0" w:color="auto"/>
            <w:right w:val="none" w:sz="0" w:space="0" w:color="auto"/>
          </w:divBdr>
        </w:div>
      </w:divsChild>
    </w:div>
    <w:div w:id="43321235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5270736">
      <w:bodyDiv w:val="1"/>
      <w:marLeft w:val="0"/>
      <w:marRight w:val="0"/>
      <w:marTop w:val="0"/>
      <w:marBottom w:val="0"/>
      <w:divBdr>
        <w:top w:val="none" w:sz="0" w:space="0" w:color="auto"/>
        <w:left w:val="none" w:sz="0" w:space="0" w:color="auto"/>
        <w:bottom w:val="none" w:sz="0" w:space="0" w:color="auto"/>
        <w:right w:val="none" w:sz="0" w:space="0" w:color="auto"/>
      </w:divBdr>
      <w:divsChild>
        <w:div w:id="341710036">
          <w:marLeft w:val="0"/>
          <w:marRight w:val="0"/>
          <w:marTop w:val="0"/>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19243456">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40020752">
      <w:bodyDiv w:val="1"/>
      <w:marLeft w:val="0"/>
      <w:marRight w:val="0"/>
      <w:marTop w:val="0"/>
      <w:marBottom w:val="0"/>
      <w:divBdr>
        <w:top w:val="none" w:sz="0" w:space="0" w:color="auto"/>
        <w:left w:val="none" w:sz="0" w:space="0" w:color="auto"/>
        <w:bottom w:val="none" w:sz="0" w:space="0" w:color="auto"/>
        <w:right w:val="none" w:sz="0" w:space="0" w:color="auto"/>
      </w:divBdr>
    </w:div>
    <w:div w:id="544760771">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2622854">
      <w:bodyDiv w:val="1"/>
      <w:marLeft w:val="0"/>
      <w:marRight w:val="0"/>
      <w:marTop w:val="0"/>
      <w:marBottom w:val="0"/>
      <w:divBdr>
        <w:top w:val="none" w:sz="0" w:space="0" w:color="auto"/>
        <w:left w:val="none" w:sz="0" w:space="0" w:color="auto"/>
        <w:bottom w:val="none" w:sz="0" w:space="0" w:color="auto"/>
        <w:right w:val="none" w:sz="0" w:space="0" w:color="auto"/>
      </w:divBdr>
    </w:div>
    <w:div w:id="561794623">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111960">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0476471">
      <w:bodyDiv w:val="1"/>
      <w:marLeft w:val="0"/>
      <w:marRight w:val="0"/>
      <w:marTop w:val="0"/>
      <w:marBottom w:val="0"/>
      <w:divBdr>
        <w:top w:val="none" w:sz="0" w:space="0" w:color="auto"/>
        <w:left w:val="none" w:sz="0" w:space="0" w:color="auto"/>
        <w:bottom w:val="none" w:sz="0" w:space="0" w:color="auto"/>
        <w:right w:val="none" w:sz="0" w:space="0" w:color="auto"/>
      </w:divBdr>
    </w:div>
    <w:div w:id="671376301">
      <w:bodyDiv w:val="1"/>
      <w:marLeft w:val="0"/>
      <w:marRight w:val="0"/>
      <w:marTop w:val="0"/>
      <w:marBottom w:val="0"/>
      <w:divBdr>
        <w:top w:val="none" w:sz="0" w:space="0" w:color="auto"/>
        <w:left w:val="none" w:sz="0" w:space="0" w:color="auto"/>
        <w:bottom w:val="none" w:sz="0" w:space="0" w:color="auto"/>
        <w:right w:val="none" w:sz="0" w:space="0" w:color="auto"/>
      </w:divBdr>
    </w:div>
    <w:div w:id="671569735">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701517398">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891101">
      <w:bodyDiv w:val="1"/>
      <w:marLeft w:val="0"/>
      <w:marRight w:val="0"/>
      <w:marTop w:val="0"/>
      <w:marBottom w:val="0"/>
      <w:divBdr>
        <w:top w:val="none" w:sz="0" w:space="0" w:color="auto"/>
        <w:left w:val="none" w:sz="0" w:space="0" w:color="auto"/>
        <w:bottom w:val="none" w:sz="0" w:space="0" w:color="auto"/>
        <w:right w:val="none" w:sz="0" w:space="0" w:color="auto"/>
      </w:divBdr>
    </w:div>
    <w:div w:id="737169201">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141648">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55859343">
      <w:bodyDiv w:val="1"/>
      <w:marLeft w:val="0"/>
      <w:marRight w:val="0"/>
      <w:marTop w:val="0"/>
      <w:marBottom w:val="0"/>
      <w:divBdr>
        <w:top w:val="none" w:sz="0" w:space="0" w:color="auto"/>
        <w:left w:val="none" w:sz="0" w:space="0" w:color="auto"/>
        <w:bottom w:val="none" w:sz="0" w:space="0" w:color="auto"/>
        <w:right w:val="none" w:sz="0" w:space="0" w:color="auto"/>
      </w:divBdr>
    </w:div>
    <w:div w:id="762072429">
      <w:bodyDiv w:val="1"/>
      <w:marLeft w:val="0"/>
      <w:marRight w:val="0"/>
      <w:marTop w:val="0"/>
      <w:marBottom w:val="0"/>
      <w:divBdr>
        <w:top w:val="none" w:sz="0" w:space="0" w:color="auto"/>
        <w:left w:val="none" w:sz="0" w:space="0" w:color="auto"/>
        <w:bottom w:val="none" w:sz="0" w:space="0" w:color="auto"/>
        <w:right w:val="none" w:sz="0" w:space="0" w:color="auto"/>
      </w:divBdr>
      <w:divsChild>
        <w:div w:id="1758476466">
          <w:marLeft w:val="0"/>
          <w:marRight w:val="0"/>
          <w:marTop w:val="0"/>
          <w:marBottom w:val="0"/>
          <w:divBdr>
            <w:top w:val="none" w:sz="0" w:space="0" w:color="auto"/>
            <w:left w:val="none" w:sz="0" w:space="0" w:color="auto"/>
            <w:bottom w:val="none" w:sz="0" w:space="0" w:color="auto"/>
            <w:right w:val="none" w:sz="0" w:space="0" w:color="auto"/>
          </w:divBdr>
        </w:div>
      </w:divsChild>
    </w:div>
    <w:div w:id="767384715">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799878371">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34876381">
      <w:bodyDiv w:val="1"/>
      <w:marLeft w:val="0"/>
      <w:marRight w:val="0"/>
      <w:marTop w:val="0"/>
      <w:marBottom w:val="0"/>
      <w:divBdr>
        <w:top w:val="none" w:sz="0" w:space="0" w:color="auto"/>
        <w:left w:val="none" w:sz="0" w:space="0" w:color="auto"/>
        <w:bottom w:val="none" w:sz="0" w:space="0" w:color="auto"/>
        <w:right w:val="none" w:sz="0" w:space="0" w:color="auto"/>
      </w:divBdr>
      <w:divsChild>
        <w:div w:id="906844622">
          <w:blockQuote w:val="1"/>
          <w:marLeft w:val="720"/>
          <w:marRight w:val="720"/>
          <w:marTop w:val="100"/>
          <w:marBottom w:val="100"/>
          <w:divBdr>
            <w:top w:val="none" w:sz="0" w:space="0" w:color="auto"/>
            <w:left w:val="none" w:sz="0" w:space="0" w:color="auto"/>
            <w:bottom w:val="none" w:sz="0" w:space="0" w:color="auto"/>
            <w:right w:val="none" w:sz="0" w:space="0" w:color="auto"/>
          </w:divBdr>
        </w:div>
        <w:div w:id="15570813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30">
      <w:bodyDiv w:val="1"/>
      <w:marLeft w:val="0"/>
      <w:marRight w:val="0"/>
      <w:marTop w:val="0"/>
      <w:marBottom w:val="0"/>
      <w:divBdr>
        <w:top w:val="none" w:sz="0" w:space="0" w:color="auto"/>
        <w:left w:val="none" w:sz="0" w:space="0" w:color="auto"/>
        <w:bottom w:val="none" w:sz="0" w:space="0" w:color="auto"/>
        <w:right w:val="none" w:sz="0" w:space="0" w:color="auto"/>
      </w:divBdr>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0433149">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7439100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12289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902996">
      <w:bodyDiv w:val="1"/>
      <w:marLeft w:val="0"/>
      <w:marRight w:val="0"/>
      <w:marTop w:val="0"/>
      <w:marBottom w:val="0"/>
      <w:divBdr>
        <w:top w:val="none" w:sz="0" w:space="0" w:color="auto"/>
        <w:left w:val="none" w:sz="0" w:space="0" w:color="auto"/>
        <w:bottom w:val="none" w:sz="0" w:space="0" w:color="auto"/>
        <w:right w:val="none" w:sz="0" w:space="0" w:color="auto"/>
      </w:divBdr>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27414062">
      <w:bodyDiv w:val="1"/>
      <w:marLeft w:val="0"/>
      <w:marRight w:val="0"/>
      <w:marTop w:val="0"/>
      <w:marBottom w:val="0"/>
      <w:divBdr>
        <w:top w:val="none" w:sz="0" w:space="0" w:color="auto"/>
        <w:left w:val="none" w:sz="0" w:space="0" w:color="auto"/>
        <w:bottom w:val="none" w:sz="0" w:space="0" w:color="auto"/>
        <w:right w:val="none" w:sz="0" w:space="0" w:color="auto"/>
      </w:divBdr>
    </w:div>
    <w:div w:id="1047493436">
      <w:bodyDiv w:val="1"/>
      <w:marLeft w:val="0"/>
      <w:marRight w:val="0"/>
      <w:marTop w:val="0"/>
      <w:marBottom w:val="0"/>
      <w:divBdr>
        <w:top w:val="none" w:sz="0" w:space="0" w:color="auto"/>
        <w:left w:val="none" w:sz="0" w:space="0" w:color="auto"/>
        <w:bottom w:val="none" w:sz="0" w:space="0" w:color="auto"/>
        <w:right w:val="none" w:sz="0" w:space="0" w:color="auto"/>
      </w:divBdr>
    </w:div>
    <w:div w:id="1052970040">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55659670">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82335889">
      <w:bodyDiv w:val="1"/>
      <w:marLeft w:val="0"/>
      <w:marRight w:val="0"/>
      <w:marTop w:val="0"/>
      <w:marBottom w:val="0"/>
      <w:divBdr>
        <w:top w:val="none" w:sz="0" w:space="0" w:color="auto"/>
        <w:left w:val="none" w:sz="0" w:space="0" w:color="auto"/>
        <w:bottom w:val="none" w:sz="0" w:space="0" w:color="auto"/>
        <w:right w:val="none" w:sz="0" w:space="0" w:color="auto"/>
      </w:divBdr>
    </w:div>
    <w:div w:id="1082992220">
      <w:bodyDiv w:val="1"/>
      <w:marLeft w:val="0"/>
      <w:marRight w:val="0"/>
      <w:marTop w:val="0"/>
      <w:marBottom w:val="0"/>
      <w:divBdr>
        <w:top w:val="none" w:sz="0" w:space="0" w:color="auto"/>
        <w:left w:val="none" w:sz="0" w:space="0" w:color="auto"/>
        <w:bottom w:val="none" w:sz="0" w:space="0" w:color="auto"/>
        <w:right w:val="none" w:sz="0" w:space="0" w:color="auto"/>
      </w:divBdr>
    </w:div>
    <w:div w:id="109459020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1471329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37340685">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54686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9344038">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19927539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0046532">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1375534">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09900094">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47202">
      <w:bodyDiv w:val="1"/>
      <w:marLeft w:val="0"/>
      <w:marRight w:val="0"/>
      <w:marTop w:val="0"/>
      <w:marBottom w:val="0"/>
      <w:divBdr>
        <w:top w:val="none" w:sz="0" w:space="0" w:color="auto"/>
        <w:left w:val="none" w:sz="0" w:space="0" w:color="auto"/>
        <w:bottom w:val="none" w:sz="0" w:space="0" w:color="auto"/>
        <w:right w:val="none" w:sz="0" w:space="0" w:color="auto"/>
      </w:divBdr>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3308882">
      <w:bodyDiv w:val="1"/>
      <w:marLeft w:val="0"/>
      <w:marRight w:val="0"/>
      <w:marTop w:val="0"/>
      <w:marBottom w:val="0"/>
      <w:divBdr>
        <w:top w:val="none" w:sz="0" w:space="0" w:color="auto"/>
        <w:left w:val="none" w:sz="0" w:space="0" w:color="auto"/>
        <w:bottom w:val="none" w:sz="0" w:space="0" w:color="auto"/>
        <w:right w:val="none" w:sz="0" w:space="0" w:color="auto"/>
      </w:divBdr>
    </w:div>
    <w:div w:id="1389960072">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0953095">
      <w:bodyDiv w:val="1"/>
      <w:marLeft w:val="0"/>
      <w:marRight w:val="0"/>
      <w:marTop w:val="0"/>
      <w:marBottom w:val="0"/>
      <w:divBdr>
        <w:top w:val="none" w:sz="0" w:space="0" w:color="auto"/>
        <w:left w:val="none" w:sz="0" w:space="0" w:color="auto"/>
        <w:bottom w:val="none" w:sz="0" w:space="0" w:color="auto"/>
        <w:right w:val="none" w:sz="0" w:space="0" w:color="auto"/>
      </w:divBdr>
    </w:div>
    <w:div w:id="142444994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845920">
      <w:bodyDiv w:val="1"/>
      <w:marLeft w:val="0"/>
      <w:marRight w:val="0"/>
      <w:marTop w:val="0"/>
      <w:marBottom w:val="0"/>
      <w:divBdr>
        <w:top w:val="none" w:sz="0" w:space="0" w:color="auto"/>
        <w:left w:val="none" w:sz="0" w:space="0" w:color="auto"/>
        <w:bottom w:val="none" w:sz="0" w:space="0" w:color="auto"/>
        <w:right w:val="none" w:sz="0" w:space="0" w:color="auto"/>
      </w:divBdr>
    </w:div>
    <w:div w:id="1477841708">
      <w:bodyDiv w:val="1"/>
      <w:marLeft w:val="0"/>
      <w:marRight w:val="0"/>
      <w:marTop w:val="0"/>
      <w:marBottom w:val="0"/>
      <w:divBdr>
        <w:top w:val="none" w:sz="0" w:space="0" w:color="auto"/>
        <w:left w:val="none" w:sz="0" w:space="0" w:color="auto"/>
        <w:bottom w:val="none" w:sz="0" w:space="0" w:color="auto"/>
        <w:right w:val="none" w:sz="0" w:space="0" w:color="auto"/>
      </w:divBdr>
    </w:div>
    <w:div w:id="1478914839">
      <w:bodyDiv w:val="1"/>
      <w:marLeft w:val="0"/>
      <w:marRight w:val="0"/>
      <w:marTop w:val="0"/>
      <w:marBottom w:val="0"/>
      <w:divBdr>
        <w:top w:val="none" w:sz="0" w:space="0" w:color="auto"/>
        <w:left w:val="none" w:sz="0" w:space="0" w:color="auto"/>
        <w:bottom w:val="none" w:sz="0" w:space="0" w:color="auto"/>
        <w:right w:val="none" w:sz="0" w:space="0" w:color="auto"/>
      </w:divBdr>
    </w:div>
    <w:div w:id="1488664614">
      <w:bodyDiv w:val="1"/>
      <w:marLeft w:val="0"/>
      <w:marRight w:val="0"/>
      <w:marTop w:val="0"/>
      <w:marBottom w:val="0"/>
      <w:divBdr>
        <w:top w:val="none" w:sz="0" w:space="0" w:color="auto"/>
        <w:left w:val="none" w:sz="0" w:space="0" w:color="auto"/>
        <w:bottom w:val="none" w:sz="0" w:space="0" w:color="auto"/>
        <w:right w:val="none" w:sz="0" w:space="0" w:color="auto"/>
      </w:divBdr>
    </w:div>
    <w:div w:id="150208621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56575775">
      <w:bodyDiv w:val="1"/>
      <w:marLeft w:val="0"/>
      <w:marRight w:val="0"/>
      <w:marTop w:val="0"/>
      <w:marBottom w:val="0"/>
      <w:divBdr>
        <w:top w:val="none" w:sz="0" w:space="0" w:color="auto"/>
        <w:left w:val="none" w:sz="0" w:space="0" w:color="auto"/>
        <w:bottom w:val="none" w:sz="0" w:space="0" w:color="auto"/>
        <w:right w:val="none" w:sz="0" w:space="0" w:color="auto"/>
      </w:divBdr>
      <w:divsChild>
        <w:div w:id="1910378850">
          <w:marLeft w:val="0"/>
          <w:marRight w:val="0"/>
          <w:marTop w:val="0"/>
          <w:marBottom w:val="0"/>
          <w:divBdr>
            <w:top w:val="none" w:sz="0" w:space="0" w:color="auto"/>
            <w:left w:val="none" w:sz="0" w:space="0" w:color="auto"/>
            <w:bottom w:val="none" w:sz="0" w:space="0" w:color="auto"/>
            <w:right w:val="none" w:sz="0" w:space="0" w:color="auto"/>
          </w:divBdr>
          <w:divsChild>
            <w:div w:id="150235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501225">
      <w:bodyDiv w:val="1"/>
      <w:marLeft w:val="0"/>
      <w:marRight w:val="0"/>
      <w:marTop w:val="0"/>
      <w:marBottom w:val="0"/>
      <w:divBdr>
        <w:top w:val="none" w:sz="0" w:space="0" w:color="auto"/>
        <w:left w:val="none" w:sz="0" w:space="0" w:color="auto"/>
        <w:bottom w:val="none" w:sz="0" w:space="0" w:color="auto"/>
        <w:right w:val="none" w:sz="0" w:space="0" w:color="auto"/>
      </w:divBdr>
    </w:div>
    <w:div w:id="1609046208">
      <w:bodyDiv w:val="1"/>
      <w:marLeft w:val="0"/>
      <w:marRight w:val="0"/>
      <w:marTop w:val="0"/>
      <w:marBottom w:val="0"/>
      <w:divBdr>
        <w:top w:val="none" w:sz="0" w:space="0" w:color="auto"/>
        <w:left w:val="none" w:sz="0" w:space="0" w:color="auto"/>
        <w:bottom w:val="none" w:sz="0" w:space="0" w:color="auto"/>
        <w:right w:val="none" w:sz="0" w:space="0" w:color="auto"/>
      </w:divBdr>
    </w:div>
    <w:div w:id="1631399886">
      <w:bodyDiv w:val="1"/>
      <w:marLeft w:val="0"/>
      <w:marRight w:val="0"/>
      <w:marTop w:val="0"/>
      <w:marBottom w:val="0"/>
      <w:divBdr>
        <w:top w:val="none" w:sz="0" w:space="0" w:color="auto"/>
        <w:left w:val="none" w:sz="0" w:space="0" w:color="auto"/>
        <w:bottom w:val="none" w:sz="0" w:space="0" w:color="auto"/>
        <w:right w:val="none" w:sz="0" w:space="0" w:color="auto"/>
      </w:divBdr>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3783044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699307039">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16466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30444686">
      <w:bodyDiv w:val="1"/>
      <w:marLeft w:val="0"/>
      <w:marRight w:val="0"/>
      <w:marTop w:val="0"/>
      <w:marBottom w:val="0"/>
      <w:divBdr>
        <w:top w:val="none" w:sz="0" w:space="0" w:color="auto"/>
        <w:left w:val="none" w:sz="0" w:space="0" w:color="auto"/>
        <w:bottom w:val="none" w:sz="0" w:space="0" w:color="auto"/>
        <w:right w:val="none" w:sz="0" w:space="0" w:color="auto"/>
      </w:divBdr>
    </w:div>
    <w:div w:id="1830712000">
      <w:bodyDiv w:val="1"/>
      <w:marLeft w:val="0"/>
      <w:marRight w:val="0"/>
      <w:marTop w:val="0"/>
      <w:marBottom w:val="0"/>
      <w:divBdr>
        <w:top w:val="none" w:sz="0" w:space="0" w:color="auto"/>
        <w:left w:val="none" w:sz="0" w:space="0" w:color="auto"/>
        <w:bottom w:val="none" w:sz="0" w:space="0" w:color="auto"/>
        <w:right w:val="none" w:sz="0" w:space="0" w:color="auto"/>
      </w:divBdr>
      <w:divsChild>
        <w:div w:id="1654866104">
          <w:marLeft w:val="0"/>
          <w:marRight w:val="0"/>
          <w:marTop w:val="0"/>
          <w:marBottom w:val="0"/>
          <w:divBdr>
            <w:top w:val="none" w:sz="0" w:space="0" w:color="auto"/>
            <w:left w:val="none" w:sz="0" w:space="0" w:color="auto"/>
            <w:bottom w:val="none" w:sz="0" w:space="0" w:color="auto"/>
            <w:right w:val="none" w:sz="0" w:space="0" w:color="auto"/>
          </w:divBdr>
        </w:div>
      </w:divsChild>
    </w:div>
    <w:div w:id="1840080200">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14198087">
      <w:bodyDiv w:val="1"/>
      <w:marLeft w:val="0"/>
      <w:marRight w:val="0"/>
      <w:marTop w:val="0"/>
      <w:marBottom w:val="0"/>
      <w:divBdr>
        <w:top w:val="none" w:sz="0" w:space="0" w:color="auto"/>
        <w:left w:val="none" w:sz="0" w:space="0" w:color="auto"/>
        <w:bottom w:val="none" w:sz="0" w:space="0" w:color="auto"/>
        <w:right w:val="none" w:sz="0" w:space="0" w:color="auto"/>
      </w:divBdr>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29215085">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09651079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1486358">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29FF46-F682-4B7B-93F9-7C589299D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20</Pages>
  <Words>7244</Words>
  <Characters>41295</Characters>
  <Application>Microsoft Office Word</Application>
  <DocSecurity>0</DocSecurity>
  <Lines>344</Lines>
  <Paragraphs>96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Seokmin Shin2</cp:lastModifiedBy>
  <cp:revision>8</cp:revision>
  <cp:lastPrinted>2018-02-12T06:55:00Z</cp:lastPrinted>
  <dcterms:created xsi:type="dcterms:W3CDTF">2025-11-07T12:47:00Z</dcterms:created>
  <dcterms:modified xsi:type="dcterms:W3CDTF">2025-11-07T13:10:00Z</dcterms:modified>
</cp:coreProperties>
</file>